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97E" w:rsidRPr="0075797E" w:rsidRDefault="004C5726" w:rsidP="003B1DD7">
      <w:pPr>
        <w:tabs>
          <w:tab w:val="left" w:pos="0"/>
        </w:tabs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ab/>
      </w:r>
      <w:r>
        <w:rPr>
          <w:b/>
          <w:i/>
          <w:sz w:val="26"/>
          <w:szCs w:val="26"/>
        </w:rPr>
        <w:tab/>
      </w:r>
      <w:r>
        <w:rPr>
          <w:b/>
          <w:i/>
          <w:sz w:val="26"/>
          <w:szCs w:val="26"/>
        </w:rPr>
        <w:tab/>
      </w:r>
      <w:r>
        <w:rPr>
          <w:b/>
          <w:i/>
          <w:sz w:val="26"/>
          <w:szCs w:val="26"/>
        </w:rPr>
        <w:tab/>
      </w:r>
      <w:r>
        <w:rPr>
          <w:b/>
          <w:i/>
          <w:sz w:val="26"/>
          <w:szCs w:val="26"/>
        </w:rPr>
        <w:tab/>
      </w:r>
      <w:r>
        <w:rPr>
          <w:b/>
          <w:i/>
          <w:sz w:val="26"/>
          <w:szCs w:val="26"/>
        </w:rPr>
        <w:tab/>
      </w:r>
      <w:r>
        <w:rPr>
          <w:b/>
          <w:i/>
          <w:sz w:val="26"/>
          <w:szCs w:val="26"/>
        </w:rPr>
        <w:tab/>
      </w:r>
      <w:r>
        <w:rPr>
          <w:b/>
          <w:i/>
          <w:sz w:val="26"/>
          <w:szCs w:val="26"/>
        </w:rPr>
        <w:tab/>
      </w:r>
      <w:r>
        <w:rPr>
          <w:b/>
          <w:i/>
          <w:sz w:val="26"/>
          <w:szCs w:val="26"/>
        </w:rPr>
        <w:tab/>
      </w:r>
      <w:r>
        <w:rPr>
          <w:b/>
          <w:i/>
          <w:sz w:val="26"/>
          <w:szCs w:val="26"/>
        </w:rPr>
        <w:tab/>
      </w:r>
      <w:r>
        <w:rPr>
          <w:b/>
          <w:i/>
          <w:sz w:val="26"/>
          <w:szCs w:val="26"/>
        </w:rPr>
        <w:tab/>
      </w:r>
    </w:p>
    <w:p w:rsidR="003B1DD7" w:rsidRDefault="003B1DD7" w:rsidP="00D419CD">
      <w:pPr>
        <w:tabs>
          <w:tab w:val="left" w:pos="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ТЕХНИЧЕСКИЕ ТРЕБОВАНИЯ</w:t>
      </w:r>
    </w:p>
    <w:p w:rsidR="001523EC" w:rsidRDefault="001523EC" w:rsidP="00D419CD">
      <w:pPr>
        <w:tabs>
          <w:tab w:val="left" w:pos="0"/>
        </w:tabs>
        <w:jc w:val="center"/>
        <w:rPr>
          <w:b/>
          <w:sz w:val="26"/>
          <w:szCs w:val="24"/>
        </w:rPr>
      </w:pPr>
      <w:r>
        <w:rPr>
          <w:b/>
          <w:sz w:val="26"/>
          <w:szCs w:val="26"/>
        </w:rPr>
        <w:t>на установку</w:t>
      </w:r>
      <w:r w:rsidRPr="001523EC">
        <w:rPr>
          <w:b/>
          <w:sz w:val="26"/>
          <w:szCs w:val="26"/>
        </w:rPr>
        <w:t xml:space="preserve"> систем видеонаблюдения</w:t>
      </w:r>
    </w:p>
    <w:p w:rsidR="004C5726" w:rsidRDefault="004C5726" w:rsidP="00D419CD">
      <w:pPr>
        <w:widowControl w:val="0"/>
        <w:spacing w:before="0"/>
        <w:contextualSpacing/>
        <w:rPr>
          <w:color w:val="000000"/>
          <w:spacing w:val="2"/>
          <w:sz w:val="26"/>
          <w:szCs w:val="26"/>
        </w:rPr>
      </w:pPr>
    </w:p>
    <w:p w:rsidR="00D419CD" w:rsidRPr="00A81DF0" w:rsidRDefault="00D419CD" w:rsidP="00D419CD">
      <w:pPr>
        <w:widowControl w:val="0"/>
        <w:spacing w:before="0"/>
        <w:ind w:firstLine="709"/>
        <w:contextualSpacing/>
        <w:rPr>
          <w:b/>
          <w:sz w:val="26"/>
          <w:szCs w:val="26"/>
        </w:rPr>
      </w:pPr>
      <w:r w:rsidRPr="00A81DF0">
        <w:rPr>
          <w:sz w:val="26"/>
          <w:szCs w:val="26"/>
        </w:rPr>
        <w:t>1.</w:t>
      </w:r>
      <w:r w:rsidRPr="00A81DF0">
        <w:rPr>
          <w:b/>
          <w:sz w:val="26"/>
          <w:szCs w:val="26"/>
        </w:rPr>
        <w:t xml:space="preserve"> Основание для выполнения работ:</w:t>
      </w:r>
    </w:p>
    <w:p w:rsidR="00D419CD" w:rsidRPr="00A81DF0" w:rsidRDefault="00D419CD" w:rsidP="00D419CD">
      <w:pPr>
        <w:ind w:firstLine="709"/>
        <w:jc w:val="both"/>
        <w:rPr>
          <w:sz w:val="26"/>
          <w:szCs w:val="26"/>
        </w:rPr>
      </w:pPr>
      <w:r w:rsidRPr="00A81DF0">
        <w:rPr>
          <w:sz w:val="26"/>
          <w:szCs w:val="26"/>
        </w:rPr>
        <w:t>1.1 И</w:t>
      </w:r>
      <w:r w:rsidR="005B3225">
        <w:rPr>
          <w:sz w:val="26"/>
          <w:szCs w:val="26"/>
        </w:rPr>
        <w:t xml:space="preserve">нвестиционная программа </w:t>
      </w:r>
      <w:r w:rsidRPr="00A81DF0">
        <w:rPr>
          <w:sz w:val="26"/>
          <w:szCs w:val="26"/>
        </w:rPr>
        <w:t>АО «Дальневосточная распределительна</w:t>
      </w:r>
      <w:r w:rsidR="005B3225">
        <w:rPr>
          <w:sz w:val="26"/>
          <w:szCs w:val="26"/>
        </w:rPr>
        <w:t>я сетевая компания»</w:t>
      </w:r>
      <w:r w:rsidRPr="00A81DF0">
        <w:rPr>
          <w:sz w:val="26"/>
          <w:szCs w:val="26"/>
        </w:rPr>
        <w:t xml:space="preserve"> </w:t>
      </w:r>
      <w:r w:rsidR="005B3225">
        <w:rPr>
          <w:sz w:val="26"/>
          <w:szCs w:val="26"/>
        </w:rPr>
        <w:t>на 2021</w:t>
      </w:r>
      <w:r w:rsidRPr="00A81DF0">
        <w:rPr>
          <w:sz w:val="26"/>
          <w:szCs w:val="26"/>
        </w:rPr>
        <w:t xml:space="preserve"> г.</w:t>
      </w:r>
    </w:p>
    <w:p w:rsidR="00D419CD" w:rsidRPr="00A05393" w:rsidRDefault="00D419CD" w:rsidP="00D419CD">
      <w:pPr>
        <w:tabs>
          <w:tab w:val="left" w:pos="567"/>
          <w:tab w:val="left" w:pos="851"/>
          <w:tab w:val="left" w:pos="993"/>
        </w:tabs>
        <w:ind w:right="-30" w:firstLine="709"/>
        <w:jc w:val="both"/>
        <w:rPr>
          <w:sz w:val="26"/>
          <w:szCs w:val="26"/>
        </w:rPr>
      </w:pPr>
      <w:r w:rsidRPr="00A81DF0">
        <w:rPr>
          <w:sz w:val="26"/>
          <w:szCs w:val="26"/>
        </w:rPr>
        <w:t xml:space="preserve">1.2 </w:t>
      </w:r>
      <w:r w:rsidRPr="00A05393">
        <w:rPr>
          <w:sz w:val="26"/>
          <w:szCs w:val="26"/>
        </w:rPr>
        <w:t>Повышение антитерр</w:t>
      </w:r>
      <w:r>
        <w:rPr>
          <w:sz w:val="26"/>
          <w:szCs w:val="26"/>
        </w:rPr>
        <w:t>о</w:t>
      </w:r>
      <w:r w:rsidR="00F524A3">
        <w:rPr>
          <w:sz w:val="26"/>
          <w:szCs w:val="26"/>
        </w:rPr>
        <w:t>ристической защищенности объектов</w:t>
      </w:r>
      <w:r>
        <w:rPr>
          <w:sz w:val="26"/>
          <w:szCs w:val="26"/>
        </w:rPr>
        <w:t>, ситуационное наблюдение для выявления и предотвращения актов незаконного вмешательства. Федеральный закон «О безопасности объектов топливно-энергетического комплекса» от 21.07.2011 № 256-ФЗ</w:t>
      </w:r>
      <w:r w:rsidRPr="0074008E">
        <w:rPr>
          <w:sz w:val="26"/>
          <w:szCs w:val="26"/>
        </w:rPr>
        <w:t>.</w:t>
      </w:r>
      <w:r w:rsidRPr="00A05393">
        <w:rPr>
          <w:sz w:val="26"/>
          <w:szCs w:val="26"/>
        </w:rPr>
        <w:t xml:space="preserve"> </w:t>
      </w:r>
    </w:p>
    <w:p w:rsidR="00D419CD" w:rsidRDefault="00D419CD" w:rsidP="00D419CD">
      <w:pPr>
        <w:spacing w:before="240" w:after="60"/>
        <w:contextualSpacing/>
        <w:rPr>
          <w:color w:val="000000"/>
          <w:sz w:val="26"/>
          <w:szCs w:val="26"/>
        </w:rPr>
      </w:pPr>
    </w:p>
    <w:p w:rsidR="00D419CD" w:rsidRPr="008A1379" w:rsidRDefault="00D419CD" w:rsidP="00D419CD">
      <w:pPr>
        <w:spacing w:before="240" w:after="60"/>
        <w:ind w:firstLine="709"/>
        <w:contextualSpacing/>
        <w:rPr>
          <w:b/>
          <w:color w:val="000000"/>
          <w:sz w:val="26"/>
          <w:szCs w:val="26"/>
        </w:rPr>
      </w:pPr>
      <w:r w:rsidRPr="008A1379">
        <w:rPr>
          <w:color w:val="000000"/>
          <w:sz w:val="26"/>
          <w:szCs w:val="26"/>
        </w:rPr>
        <w:t xml:space="preserve">2. </w:t>
      </w:r>
      <w:r w:rsidRPr="008A1379">
        <w:rPr>
          <w:b/>
          <w:color w:val="000000"/>
          <w:sz w:val="26"/>
          <w:szCs w:val="26"/>
        </w:rPr>
        <w:t>Наименование выполняемых работ / оказываемых услуг:</w:t>
      </w:r>
    </w:p>
    <w:p w:rsidR="004E4499" w:rsidRDefault="00D419CD" w:rsidP="00D419CD">
      <w:pPr>
        <w:spacing w:before="0" w:after="160" w:line="259" w:lineRule="auto"/>
        <w:ind w:firstLine="709"/>
        <w:contextualSpacing/>
        <w:jc w:val="both"/>
        <w:rPr>
          <w:color w:val="000000"/>
          <w:spacing w:val="5"/>
          <w:sz w:val="26"/>
          <w:szCs w:val="26"/>
        </w:rPr>
      </w:pPr>
      <w:r>
        <w:rPr>
          <w:color w:val="000000"/>
          <w:spacing w:val="5"/>
          <w:sz w:val="24"/>
          <w:szCs w:val="24"/>
        </w:rPr>
        <w:t xml:space="preserve"> </w:t>
      </w:r>
      <w:r>
        <w:rPr>
          <w:color w:val="000000"/>
          <w:spacing w:val="5"/>
          <w:sz w:val="26"/>
          <w:szCs w:val="26"/>
        </w:rPr>
        <w:t>2.1.</w:t>
      </w:r>
      <w:r w:rsidR="005B3225">
        <w:rPr>
          <w:color w:val="000000"/>
          <w:spacing w:val="5"/>
          <w:sz w:val="26"/>
          <w:szCs w:val="26"/>
        </w:rPr>
        <w:t xml:space="preserve"> </w:t>
      </w:r>
      <w:r w:rsidR="004E4499" w:rsidRPr="00F10D3A">
        <w:rPr>
          <w:color w:val="000000"/>
          <w:spacing w:val="5"/>
          <w:sz w:val="26"/>
          <w:szCs w:val="26"/>
        </w:rPr>
        <w:t>Монтаж, пуско-наладочные работы систем</w:t>
      </w:r>
      <w:r w:rsidR="004E4499">
        <w:rPr>
          <w:color w:val="000000"/>
          <w:spacing w:val="5"/>
          <w:sz w:val="26"/>
          <w:szCs w:val="26"/>
        </w:rPr>
        <w:t xml:space="preserve">ы видеонаблюдения на полигоне группы подготовки оборудования филиала «Приморские электрические сети» с полным покрытием территории в соответствии с ведомостью объема работ (Приложение 1 </w:t>
      </w:r>
      <w:r w:rsidR="003B1DD7">
        <w:rPr>
          <w:color w:val="000000"/>
          <w:spacing w:val="5"/>
          <w:sz w:val="26"/>
          <w:szCs w:val="26"/>
        </w:rPr>
        <w:t>к техническим требованиям</w:t>
      </w:r>
      <w:r w:rsidR="004E4499">
        <w:rPr>
          <w:color w:val="000000"/>
          <w:spacing w:val="5"/>
          <w:sz w:val="26"/>
          <w:szCs w:val="26"/>
        </w:rPr>
        <w:t>).</w:t>
      </w:r>
    </w:p>
    <w:p w:rsidR="004E4499" w:rsidRDefault="005B3225" w:rsidP="005B3225">
      <w:pPr>
        <w:spacing w:before="0" w:after="160" w:line="259" w:lineRule="auto"/>
        <w:ind w:firstLine="709"/>
        <w:contextualSpacing/>
        <w:jc w:val="both"/>
        <w:rPr>
          <w:color w:val="000000"/>
          <w:spacing w:val="5"/>
          <w:sz w:val="26"/>
          <w:szCs w:val="26"/>
        </w:rPr>
      </w:pPr>
      <w:r>
        <w:rPr>
          <w:color w:val="000000"/>
          <w:spacing w:val="5"/>
          <w:sz w:val="26"/>
          <w:szCs w:val="26"/>
        </w:rPr>
        <w:t xml:space="preserve">2.2. </w:t>
      </w:r>
      <w:r w:rsidR="004E4499" w:rsidRPr="00F10D3A">
        <w:rPr>
          <w:color w:val="000000"/>
          <w:spacing w:val="5"/>
          <w:sz w:val="26"/>
          <w:szCs w:val="26"/>
        </w:rPr>
        <w:t>Монтаж, пуско-наладочные работы систем</w:t>
      </w:r>
      <w:r w:rsidR="004E4499">
        <w:rPr>
          <w:color w:val="000000"/>
          <w:spacing w:val="5"/>
          <w:sz w:val="26"/>
          <w:szCs w:val="26"/>
        </w:rPr>
        <w:t xml:space="preserve">ы видеонаблюдения на ремонтно-производственной базе Кировского РЭС СП «Приморские западные электрические сети» с полным покрытием территории в соответствии с ведомостью объема работ (Приложение 2 </w:t>
      </w:r>
      <w:r w:rsidR="003B1DD7">
        <w:rPr>
          <w:color w:val="000000"/>
          <w:spacing w:val="5"/>
          <w:sz w:val="26"/>
          <w:szCs w:val="26"/>
        </w:rPr>
        <w:t>к техническим требованиям</w:t>
      </w:r>
      <w:r w:rsidR="004E4499">
        <w:rPr>
          <w:color w:val="000000"/>
          <w:spacing w:val="5"/>
          <w:sz w:val="26"/>
          <w:szCs w:val="26"/>
        </w:rPr>
        <w:t>).</w:t>
      </w:r>
    </w:p>
    <w:p w:rsidR="005B3225" w:rsidRDefault="00D419CD" w:rsidP="004E4499">
      <w:pPr>
        <w:spacing w:before="0" w:after="160" w:line="259" w:lineRule="auto"/>
        <w:ind w:firstLine="709"/>
        <w:contextualSpacing/>
        <w:jc w:val="both"/>
        <w:rPr>
          <w:rFonts w:ascii="Calibri" w:hAnsi="Calibri"/>
          <w:sz w:val="26"/>
          <w:szCs w:val="26"/>
        </w:rPr>
      </w:pPr>
      <w:r>
        <w:rPr>
          <w:color w:val="000000"/>
          <w:spacing w:val="5"/>
          <w:sz w:val="26"/>
          <w:szCs w:val="26"/>
        </w:rPr>
        <w:t xml:space="preserve">2.3. </w:t>
      </w:r>
      <w:r w:rsidR="004E4499" w:rsidRPr="00F10D3A">
        <w:rPr>
          <w:color w:val="000000"/>
          <w:spacing w:val="5"/>
          <w:sz w:val="26"/>
          <w:szCs w:val="26"/>
        </w:rPr>
        <w:t>Монтаж, пуско-наладочные работы систем</w:t>
      </w:r>
      <w:r w:rsidR="004E4499">
        <w:rPr>
          <w:color w:val="000000"/>
          <w:spacing w:val="5"/>
          <w:sz w:val="26"/>
          <w:szCs w:val="26"/>
        </w:rPr>
        <w:t xml:space="preserve">ы видеонаблюдения на ремонтно-производственной базе Дальнереченского РЭС СП «Приморские западные электрические сети» с полным покрытием территории в соответствии с ведомостью объема работ (Приложение 3 </w:t>
      </w:r>
      <w:r w:rsidR="003B1DD7">
        <w:rPr>
          <w:color w:val="000000"/>
          <w:spacing w:val="5"/>
          <w:sz w:val="26"/>
          <w:szCs w:val="26"/>
        </w:rPr>
        <w:t>к техническим требованиям</w:t>
      </w:r>
      <w:r w:rsidR="004E4499">
        <w:rPr>
          <w:color w:val="000000"/>
          <w:spacing w:val="5"/>
          <w:sz w:val="26"/>
          <w:szCs w:val="26"/>
        </w:rPr>
        <w:t>).</w:t>
      </w:r>
      <w:r w:rsidR="004E4499" w:rsidRPr="00F10D3A">
        <w:rPr>
          <w:rFonts w:ascii="Calibri" w:hAnsi="Calibri"/>
          <w:sz w:val="26"/>
          <w:szCs w:val="26"/>
        </w:rPr>
        <w:t xml:space="preserve"> </w:t>
      </w:r>
    </w:p>
    <w:p w:rsidR="004E4499" w:rsidRPr="004E4499" w:rsidRDefault="005B3225" w:rsidP="004E4499">
      <w:pPr>
        <w:spacing w:before="0" w:after="160" w:line="259" w:lineRule="auto"/>
        <w:ind w:firstLine="709"/>
        <w:contextualSpacing/>
        <w:jc w:val="both"/>
        <w:rPr>
          <w:rFonts w:ascii="Calibri" w:hAnsi="Calibri"/>
          <w:sz w:val="26"/>
          <w:szCs w:val="26"/>
        </w:rPr>
      </w:pPr>
      <w:r>
        <w:rPr>
          <w:color w:val="000000"/>
          <w:spacing w:val="5"/>
          <w:sz w:val="26"/>
          <w:szCs w:val="26"/>
        </w:rPr>
        <w:t xml:space="preserve">2.4. </w:t>
      </w:r>
      <w:r w:rsidR="004E4499" w:rsidRPr="00F10D3A">
        <w:rPr>
          <w:color w:val="000000"/>
          <w:spacing w:val="5"/>
          <w:sz w:val="26"/>
          <w:szCs w:val="26"/>
        </w:rPr>
        <w:t>Монтаж, пуско-наладочные работы систем</w:t>
      </w:r>
      <w:r w:rsidR="004E4499">
        <w:rPr>
          <w:color w:val="000000"/>
          <w:spacing w:val="5"/>
          <w:sz w:val="26"/>
          <w:szCs w:val="26"/>
        </w:rPr>
        <w:t xml:space="preserve">ы видеонаблюдения на ремонтно-производственной базе СП «Приморские западные электрические сети» с полным покрытием территории в соответствии с ведомостью объема работ (Приложение 4 </w:t>
      </w:r>
      <w:r w:rsidR="003B1DD7">
        <w:rPr>
          <w:color w:val="000000"/>
          <w:spacing w:val="5"/>
          <w:sz w:val="26"/>
          <w:szCs w:val="26"/>
        </w:rPr>
        <w:t>к техническим требованиям</w:t>
      </w:r>
      <w:r w:rsidR="004E4499">
        <w:rPr>
          <w:color w:val="000000"/>
          <w:spacing w:val="5"/>
          <w:sz w:val="26"/>
          <w:szCs w:val="26"/>
        </w:rPr>
        <w:t>).</w:t>
      </w:r>
      <w:r w:rsidR="004E4499" w:rsidRPr="00F10D3A">
        <w:rPr>
          <w:rFonts w:ascii="Calibri" w:hAnsi="Calibri"/>
          <w:sz w:val="26"/>
          <w:szCs w:val="26"/>
        </w:rPr>
        <w:t xml:space="preserve"> </w:t>
      </w:r>
    </w:p>
    <w:p w:rsidR="005B3225" w:rsidRPr="005B3225" w:rsidRDefault="005B3225" w:rsidP="004E4499">
      <w:pPr>
        <w:spacing w:before="0" w:after="160" w:line="259" w:lineRule="auto"/>
        <w:ind w:firstLine="709"/>
        <w:contextualSpacing/>
        <w:jc w:val="both"/>
        <w:rPr>
          <w:rFonts w:ascii="Calibri" w:hAnsi="Calibri"/>
          <w:sz w:val="26"/>
          <w:szCs w:val="26"/>
        </w:rPr>
      </w:pPr>
      <w:r>
        <w:rPr>
          <w:color w:val="000000"/>
          <w:spacing w:val="5"/>
          <w:sz w:val="26"/>
          <w:szCs w:val="26"/>
        </w:rPr>
        <w:t xml:space="preserve">2.5. </w:t>
      </w:r>
      <w:r w:rsidR="004E4499" w:rsidRPr="00F10D3A">
        <w:rPr>
          <w:color w:val="000000"/>
          <w:spacing w:val="5"/>
          <w:sz w:val="26"/>
          <w:szCs w:val="26"/>
        </w:rPr>
        <w:t>Монтаж, пуско-наладочные работы систем</w:t>
      </w:r>
      <w:r w:rsidR="004E4499">
        <w:rPr>
          <w:color w:val="000000"/>
          <w:spacing w:val="5"/>
          <w:sz w:val="26"/>
          <w:szCs w:val="26"/>
        </w:rPr>
        <w:t xml:space="preserve">ы видеонаблюдения на ремонтно-производственной базе Спасского РЭС СП «Приморские западные электрические сети» с полным покрытием территории в соответствии с ведомостью объема работ (Приложение 5 </w:t>
      </w:r>
      <w:r w:rsidR="003B1DD7">
        <w:rPr>
          <w:color w:val="000000"/>
          <w:spacing w:val="5"/>
          <w:sz w:val="26"/>
          <w:szCs w:val="26"/>
        </w:rPr>
        <w:t>к техническим требованиям</w:t>
      </w:r>
      <w:r w:rsidR="004E4499">
        <w:rPr>
          <w:color w:val="000000"/>
          <w:spacing w:val="5"/>
          <w:sz w:val="26"/>
          <w:szCs w:val="26"/>
        </w:rPr>
        <w:t>).</w:t>
      </w:r>
      <w:r w:rsidR="004E4499" w:rsidRPr="00F10D3A">
        <w:rPr>
          <w:rFonts w:ascii="Calibri" w:hAnsi="Calibri"/>
          <w:sz w:val="26"/>
          <w:szCs w:val="26"/>
        </w:rPr>
        <w:t xml:space="preserve"> </w:t>
      </w:r>
    </w:p>
    <w:p w:rsidR="00D419CD" w:rsidRPr="00F10D3A" w:rsidRDefault="005B3225" w:rsidP="00D419CD">
      <w:pPr>
        <w:spacing w:before="0" w:after="160" w:line="259" w:lineRule="auto"/>
        <w:ind w:firstLine="709"/>
        <w:contextualSpacing/>
        <w:jc w:val="both"/>
        <w:rPr>
          <w:color w:val="000000"/>
          <w:spacing w:val="5"/>
          <w:sz w:val="26"/>
          <w:szCs w:val="26"/>
        </w:rPr>
      </w:pPr>
      <w:r>
        <w:rPr>
          <w:sz w:val="26"/>
          <w:szCs w:val="26"/>
        </w:rPr>
        <w:t xml:space="preserve">2.6. </w:t>
      </w:r>
      <w:r w:rsidR="00D419CD">
        <w:rPr>
          <w:sz w:val="26"/>
          <w:szCs w:val="26"/>
        </w:rPr>
        <w:t xml:space="preserve">Разработка рабочей документации с пояснительной запиской </w:t>
      </w:r>
      <w:r w:rsidR="00E42EC1">
        <w:rPr>
          <w:sz w:val="26"/>
          <w:szCs w:val="26"/>
        </w:rPr>
        <w:t>на работы,</w:t>
      </w:r>
      <w:r w:rsidR="00D419CD">
        <w:rPr>
          <w:sz w:val="26"/>
          <w:szCs w:val="26"/>
        </w:rPr>
        <w:t xml:space="preserve"> указанные в п. 2.1.,2.2.</w:t>
      </w:r>
      <w:r>
        <w:rPr>
          <w:sz w:val="26"/>
          <w:szCs w:val="26"/>
        </w:rPr>
        <w:t>, 2.3., 2.4., 2.5.</w:t>
      </w:r>
    </w:p>
    <w:p w:rsidR="00D419CD" w:rsidRDefault="005B3225" w:rsidP="00D419CD">
      <w:pPr>
        <w:spacing w:before="240" w:after="60"/>
        <w:ind w:firstLine="709"/>
        <w:contextualSpacing/>
        <w:rPr>
          <w:color w:val="000000"/>
          <w:spacing w:val="5"/>
          <w:sz w:val="26"/>
          <w:szCs w:val="26"/>
        </w:rPr>
      </w:pPr>
      <w:r>
        <w:rPr>
          <w:color w:val="000000"/>
          <w:sz w:val="26"/>
          <w:szCs w:val="26"/>
        </w:rPr>
        <w:t>2.7</w:t>
      </w:r>
      <w:r w:rsidR="00D419CD" w:rsidRPr="00F10D3A">
        <w:rPr>
          <w:color w:val="000000"/>
          <w:sz w:val="26"/>
          <w:szCs w:val="26"/>
        </w:rPr>
        <w:t>. Место выполнения работ / оказания услуг:</w:t>
      </w:r>
      <w:r w:rsidR="00D419CD">
        <w:rPr>
          <w:color w:val="000000"/>
          <w:sz w:val="26"/>
          <w:szCs w:val="26"/>
        </w:rPr>
        <w:t xml:space="preserve"> </w:t>
      </w:r>
      <w:r w:rsidR="00D419CD" w:rsidRPr="00F10D3A">
        <w:rPr>
          <w:color w:val="000000"/>
          <w:spacing w:val="5"/>
          <w:sz w:val="26"/>
          <w:szCs w:val="26"/>
        </w:rPr>
        <w:t xml:space="preserve"> </w:t>
      </w:r>
    </w:p>
    <w:p w:rsidR="00D419CD" w:rsidRPr="00A35D55" w:rsidRDefault="00D419CD" w:rsidP="00D419CD">
      <w:pPr>
        <w:spacing w:before="240" w:after="60"/>
        <w:ind w:firstLine="709"/>
        <w:contextualSpacing/>
        <w:rPr>
          <w:color w:val="000000"/>
          <w:spacing w:val="5"/>
          <w:sz w:val="26"/>
          <w:szCs w:val="26"/>
        </w:rPr>
      </w:pPr>
      <w:r w:rsidRPr="00A35D55">
        <w:rPr>
          <w:color w:val="000000"/>
          <w:spacing w:val="5"/>
          <w:sz w:val="26"/>
          <w:szCs w:val="26"/>
        </w:rPr>
        <w:t xml:space="preserve">Все работы </w:t>
      </w:r>
      <w:r w:rsidR="00FC76E4" w:rsidRPr="00A35D55">
        <w:rPr>
          <w:color w:val="000000"/>
          <w:spacing w:val="5"/>
          <w:sz w:val="26"/>
          <w:szCs w:val="26"/>
        </w:rPr>
        <w:t>необходимо произвести на объектах, расположенных по адресам</w:t>
      </w:r>
      <w:r w:rsidRPr="00A35D55">
        <w:rPr>
          <w:color w:val="000000"/>
          <w:spacing w:val="5"/>
          <w:sz w:val="26"/>
          <w:szCs w:val="26"/>
        </w:rPr>
        <w:t xml:space="preserve">: </w:t>
      </w:r>
    </w:p>
    <w:p w:rsidR="00D419CD" w:rsidRPr="00A35D55" w:rsidRDefault="00FC76E4" w:rsidP="00D419CD">
      <w:pPr>
        <w:spacing w:before="240" w:after="60"/>
        <w:ind w:firstLine="709"/>
        <w:contextualSpacing/>
        <w:rPr>
          <w:color w:val="000000"/>
          <w:spacing w:val="5"/>
          <w:sz w:val="26"/>
          <w:szCs w:val="26"/>
        </w:rPr>
      </w:pPr>
      <w:r w:rsidRPr="00A35D55">
        <w:rPr>
          <w:color w:val="000000"/>
          <w:spacing w:val="5"/>
          <w:sz w:val="26"/>
          <w:szCs w:val="26"/>
        </w:rPr>
        <w:t xml:space="preserve">2.7.1. </w:t>
      </w:r>
      <w:r w:rsidRPr="00A35D55">
        <w:rPr>
          <w:sz w:val="26"/>
          <w:szCs w:val="26"/>
        </w:rPr>
        <w:t>г. Дальнереченск, ул. Светлая, 62 (РПБ Дальнереченского РЭС)</w:t>
      </w:r>
      <w:r w:rsidR="00D419CD" w:rsidRPr="00A35D55">
        <w:rPr>
          <w:color w:val="000000"/>
          <w:spacing w:val="5"/>
          <w:sz w:val="26"/>
          <w:szCs w:val="26"/>
        </w:rPr>
        <w:t>.</w:t>
      </w:r>
    </w:p>
    <w:p w:rsidR="00FC76E4" w:rsidRPr="00A35D55" w:rsidRDefault="00FC76E4" w:rsidP="00D419CD">
      <w:pPr>
        <w:spacing w:before="240" w:after="60"/>
        <w:ind w:firstLine="709"/>
        <w:contextualSpacing/>
        <w:rPr>
          <w:bCs/>
          <w:sz w:val="26"/>
          <w:szCs w:val="26"/>
        </w:rPr>
      </w:pPr>
      <w:r w:rsidRPr="00A35D55">
        <w:rPr>
          <w:color w:val="000000"/>
          <w:spacing w:val="5"/>
          <w:sz w:val="26"/>
          <w:szCs w:val="26"/>
        </w:rPr>
        <w:t xml:space="preserve">2.7.2. </w:t>
      </w:r>
      <w:r w:rsidRPr="00A35D55">
        <w:rPr>
          <w:bCs/>
          <w:sz w:val="26"/>
          <w:szCs w:val="26"/>
        </w:rPr>
        <w:t>г. Лесозаводск, ул. Григоренко, 17 (РПБ СП ПЗЭС).</w:t>
      </w:r>
    </w:p>
    <w:p w:rsidR="00FC76E4" w:rsidRPr="00A35D55" w:rsidRDefault="00FC76E4" w:rsidP="00D419CD">
      <w:pPr>
        <w:spacing w:before="240" w:after="60"/>
        <w:ind w:firstLine="709"/>
        <w:contextualSpacing/>
        <w:rPr>
          <w:sz w:val="26"/>
          <w:szCs w:val="26"/>
        </w:rPr>
      </w:pPr>
      <w:r w:rsidRPr="00A35D55">
        <w:rPr>
          <w:bCs/>
          <w:sz w:val="26"/>
          <w:szCs w:val="26"/>
        </w:rPr>
        <w:t xml:space="preserve">2.7.3.  </w:t>
      </w:r>
      <w:r w:rsidRPr="00A35D55">
        <w:rPr>
          <w:sz w:val="26"/>
          <w:szCs w:val="26"/>
        </w:rPr>
        <w:t>п. Кировский, пер. Лесной, 5-А (РПБ Кировского РЭС).</w:t>
      </w:r>
    </w:p>
    <w:p w:rsidR="00FC76E4" w:rsidRPr="00A35D55" w:rsidRDefault="00FC76E4" w:rsidP="00D419CD">
      <w:pPr>
        <w:spacing w:before="240" w:after="60"/>
        <w:ind w:firstLine="709"/>
        <w:contextualSpacing/>
        <w:rPr>
          <w:b/>
          <w:sz w:val="26"/>
          <w:szCs w:val="26"/>
        </w:rPr>
      </w:pPr>
      <w:r w:rsidRPr="00A35D55">
        <w:rPr>
          <w:sz w:val="26"/>
          <w:szCs w:val="26"/>
        </w:rPr>
        <w:t>2.7.4.  г. Спасск - Дальний, ул. Ангарская 1/1</w:t>
      </w:r>
      <w:r w:rsidRPr="00A35D55">
        <w:rPr>
          <w:b/>
          <w:sz w:val="26"/>
          <w:szCs w:val="26"/>
        </w:rPr>
        <w:t xml:space="preserve"> </w:t>
      </w:r>
      <w:r w:rsidRPr="00A35D55">
        <w:rPr>
          <w:sz w:val="26"/>
          <w:szCs w:val="26"/>
        </w:rPr>
        <w:t>(РПБ Спасского РЭС).</w:t>
      </w:r>
      <w:r w:rsidRPr="00A35D55">
        <w:rPr>
          <w:b/>
          <w:sz w:val="26"/>
          <w:szCs w:val="26"/>
        </w:rPr>
        <w:t xml:space="preserve">  </w:t>
      </w:r>
    </w:p>
    <w:p w:rsidR="00FC76E4" w:rsidRDefault="00FC76E4" w:rsidP="00D419CD">
      <w:pPr>
        <w:spacing w:before="240" w:after="60"/>
        <w:ind w:firstLine="709"/>
        <w:contextualSpacing/>
        <w:rPr>
          <w:sz w:val="26"/>
          <w:szCs w:val="26"/>
        </w:rPr>
      </w:pPr>
      <w:r w:rsidRPr="00A35D55">
        <w:rPr>
          <w:sz w:val="26"/>
          <w:szCs w:val="26"/>
        </w:rPr>
        <w:t>2.7.5.  г. Уссурийск, ул. Резервная 22-А (Полигон ГПО).</w:t>
      </w:r>
    </w:p>
    <w:p w:rsidR="00D419CD" w:rsidRPr="003C2F86" w:rsidRDefault="00D419CD" w:rsidP="004C5726">
      <w:pPr>
        <w:spacing w:before="240" w:after="60"/>
        <w:contextualSpacing/>
        <w:rPr>
          <w:color w:val="000000"/>
          <w:spacing w:val="5"/>
          <w:sz w:val="26"/>
          <w:szCs w:val="26"/>
        </w:rPr>
      </w:pPr>
    </w:p>
    <w:p w:rsidR="00D419CD" w:rsidRPr="00091D5C" w:rsidRDefault="00D419CD" w:rsidP="00D419CD">
      <w:pPr>
        <w:ind w:right="588" w:firstLine="709"/>
        <w:rPr>
          <w:b/>
          <w:sz w:val="26"/>
          <w:szCs w:val="26"/>
        </w:rPr>
      </w:pPr>
      <w:r>
        <w:rPr>
          <w:b/>
          <w:sz w:val="26"/>
          <w:szCs w:val="26"/>
        </w:rPr>
        <w:t>3</w:t>
      </w:r>
      <w:r w:rsidRPr="00091D5C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Требования к выполнению работ</w:t>
      </w:r>
    </w:p>
    <w:p w:rsidR="00D419CD" w:rsidRPr="005F3750" w:rsidRDefault="00D419CD" w:rsidP="00D419CD">
      <w:pPr>
        <w:spacing w:before="0" w:after="160" w:line="259" w:lineRule="auto"/>
        <w:ind w:firstLine="709"/>
        <w:contextualSpacing/>
        <w:jc w:val="both"/>
        <w:rPr>
          <w:rFonts w:ascii="Calibri" w:hAnsi="Calibri"/>
          <w:sz w:val="26"/>
          <w:szCs w:val="26"/>
        </w:rPr>
      </w:pPr>
      <w:r w:rsidRPr="00091D5C">
        <w:rPr>
          <w:sz w:val="26"/>
          <w:szCs w:val="26"/>
        </w:rPr>
        <w:t xml:space="preserve">3.1. </w:t>
      </w:r>
      <w:r w:rsidRPr="00091D5C">
        <w:rPr>
          <w:color w:val="000000"/>
          <w:sz w:val="26"/>
          <w:szCs w:val="26"/>
        </w:rPr>
        <w:t>Все требуемые материалы и оборудование, необходимые</w:t>
      </w:r>
      <w:r w:rsidRPr="00106C97">
        <w:rPr>
          <w:color w:val="000000"/>
          <w:sz w:val="26"/>
          <w:szCs w:val="26"/>
        </w:rPr>
        <w:t xml:space="preserve"> для выполнения работ, должны быть предоставлены </w:t>
      </w:r>
      <w:r w:rsidRPr="00106C97">
        <w:rPr>
          <w:sz w:val="26"/>
          <w:szCs w:val="26"/>
        </w:rPr>
        <w:t xml:space="preserve">подрядчиком в соответствии с техническими </w:t>
      </w:r>
      <w:r w:rsidRPr="00106C97">
        <w:rPr>
          <w:sz w:val="26"/>
          <w:szCs w:val="26"/>
        </w:rPr>
        <w:lastRenderedPageBreak/>
        <w:t>характеристиками, указанными</w:t>
      </w:r>
      <w:r>
        <w:rPr>
          <w:sz w:val="26"/>
          <w:szCs w:val="26"/>
        </w:rPr>
        <w:t xml:space="preserve"> в</w:t>
      </w:r>
      <w:r w:rsidRPr="00106C97">
        <w:rPr>
          <w:sz w:val="26"/>
          <w:szCs w:val="26"/>
        </w:rPr>
        <w:t xml:space="preserve"> </w:t>
      </w:r>
      <w:r w:rsidR="00FC76E4">
        <w:rPr>
          <w:color w:val="000000"/>
          <w:spacing w:val="5"/>
          <w:sz w:val="26"/>
          <w:szCs w:val="26"/>
        </w:rPr>
        <w:t>ведомостях объемов работ (Приложения</w:t>
      </w:r>
      <w:r>
        <w:rPr>
          <w:color w:val="000000"/>
          <w:spacing w:val="5"/>
          <w:sz w:val="26"/>
          <w:szCs w:val="26"/>
        </w:rPr>
        <w:t xml:space="preserve"> 1</w:t>
      </w:r>
      <w:r w:rsidR="00FC76E4">
        <w:rPr>
          <w:color w:val="000000"/>
          <w:spacing w:val="5"/>
          <w:sz w:val="26"/>
          <w:szCs w:val="26"/>
        </w:rPr>
        <w:t xml:space="preserve">-5 </w:t>
      </w:r>
      <w:r w:rsidR="003B1DD7">
        <w:rPr>
          <w:color w:val="000000"/>
          <w:spacing w:val="5"/>
          <w:sz w:val="26"/>
          <w:szCs w:val="26"/>
        </w:rPr>
        <w:t>к техническим требованиям</w:t>
      </w:r>
      <w:r>
        <w:rPr>
          <w:color w:val="000000"/>
          <w:spacing w:val="5"/>
          <w:sz w:val="26"/>
          <w:szCs w:val="26"/>
        </w:rPr>
        <w:t>).</w:t>
      </w:r>
      <w:r w:rsidRPr="00F10D3A">
        <w:rPr>
          <w:rFonts w:ascii="Calibri" w:hAnsi="Calibri"/>
          <w:sz w:val="26"/>
          <w:szCs w:val="26"/>
        </w:rPr>
        <w:t xml:space="preserve"> </w:t>
      </w:r>
    </w:p>
    <w:p w:rsidR="00D419CD" w:rsidRDefault="00D419CD" w:rsidP="00D419CD">
      <w:pPr>
        <w:spacing w:before="0"/>
        <w:ind w:firstLine="709"/>
        <w:contextualSpacing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3.2.</w:t>
      </w:r>
      <w:r w:rsidRPr="00106C97">
        <w:rPr>
          <w:b/>
          <w:i/>
          <w:sz w:val="26"/>
          <w:szCs w:val="26"/>
        </w:rPr>
        <w:t xml:space="preserve"> </w:t>
      </w:r>
      <w:r w:rsidRPr="00106C97">
        <w:rPr>
          <w:sz w:val="26"/>
          <w:szCs w:val="26"/>
        </w:rPr>
        <w:t>Выполнить уборку территории от строительного мусора после монтажа.</w:t>
      </w:r>
    </w:p>
    <w:p w:rsidR="00D419CD" w:rsidRPr="00E23377" w:rsidRDefault="00D419CD" w:rsidP="004C5726">
      <w:pPr>
        <w:spacing w:before="0"/>
        <w:ind w:firstLine="709"/>
        <w:contextualSpacing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3.3. </w:t>
      </w:r>
      <w:r w:rsidRPr="00B84ACA">
        <w:rPr>
          <w:spacing w:val="-1"/>
          <w:sz w:val="26"/>
          <w:szCs w:val="26"/>
        </w:rPr>
        <w:t>Подрядчик должен разработать рабочую документацию в объеме, необходимом для производства строительно-монтажных и пусконаладочных работ</w:t>
      </w:r>
      <w:r>
        <w:rPr>
          <w:spacing w:val="-1"/>
          <w:sz w:val="26"/>
          <w:szCs w:val="26"/>
        </w:rPr>
        <w:t>.</w:t>
      </w:r>
    </w:p>
    <w:p w:rsidR="00D419CD" w:rsidRPr="0094112E" w:rsidRDefault="004C5726" w:rsidP="00D419CD">
      <w:pPr>
        <w:ind w:firstLine="709"/>
        <w:jc w:val="both"/>
        <w:rPr>
          <w:sz w:val="24"/>
          <w:szCs w:val="24"/>
        </w:rPr>
      </w:pPr>
      <w:r>
        <w:rPr>
          <w:sz w:val="26"/>
          <w:szCs w:val="26"/>
        </w:rPr>
        <w:t>3.4</w:t>
      </w:r>
      <w:r w:rsidR="00D419CD" w:rsidRPr="0094112E">
        <w:rPr>
          <w:sz w:val="26"/>
          <w:szCs w:val="26"/>
        </w:rPr>
        <w:t xml:space="preserve">.  </w:t>
      </w:r>
      <w:r w:rsidR="00D419CD" w:rsidRPr="0094112E">
        <w:rPr>
          <w:color w:val="000000"/>
          <w:sz w:val="26"/>
          <w:szCs w:val="26"/>
        </w:rPr>
        <w:t>Иные требования:</w:t>
      </w:r>
      <w:r w:rsidR="00D419CD" w:rsidRPr="0094112E">
        <w:rPr>
          <w:sz w:val="24"/>
          <w:szCs w:val="24"/>
        </w:rPr>
        <w:t xml:space="preserve"> </w:t>
      </w:r>
    </w:p>
    <w:p w:rsidR="00A35D55" w:rsidRPr="000811A9" w:rsidRDefault="00D419CD" w:rsidP="004C5726">
      <w:pPr>
        <w:ind w:firstLine="709"/>
        <w:jc w:val="both"/>
        <w:rPr>
          <w:sz w:val="26"/>
          <w:szCs w:val="26"/>
        </w:rPr>
      </w:pPr>
      <w:r w:rsidRPr="000811A9">
        <w:rPr>
          <w:sz w:val="26"/>
          <w:szCs w:val="26"/>
        </w:rPr>
        <w:t>Всё оборудование и программные средства должны быть сертифицированы в соответствии с законодательством РФ. Обязательно наличие не менее двух сервисных центров на территории РФ и не менее одного на территории Дальнего Востока.</w:t>
      </w:r>
    </w:p>
    <w:p w:rsidR="00DE5496" w:rsidRPr="0094112E" w:rsidRDefault="004C5726" w:rsidP="00DE5496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3.4</w:t>
      </w:r>
      <w:r w:rsidR="00D419CD" w:rsidRPr="0094112E">
        <w:rPr>
          <w:color w:val="000000"/>
          <w:sz w:val="26"/>
          <w:szCs w:val="26"/>
        </w:rPr>
        <w:t>.1. Требования к системе видеонаблюдения</w:t>
      </w:r>
    </w:p>
    <w:p w:rsidR="00DE5496" w:rsidRPr="00DE5496" w:rsidRDefault="004C5726" w:rsidP="00DE5496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3.4</w:t>
      </w:r>
      <w:r w:rsidR="00DE5496" w:rsidRPr="00DE5496">
        <w:rPr>
          <w:color w:val="000000"/>
          <w:sz w:val="26"/>
          <w:szCs w:val="26"/>
        </w:rPr>
        <w:t>.1.1. Система видеонаблюдения должна соответствовать ГОСТ Р 51558-2014.</w:t>
      </w:r>
    </w:p>
    <w:p w:rsidR="00DE5496" w:rsidRDefault="004C5726" w:rsidP="00E226E3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3.4</w:t>
      </w:r>
      <w:r w:rsidR="00E226E3">
        <w:rPr>
          <w:color w:val="000000"/>
          <w:sz w:val="26"/>
          <w:szCs w:val="26"/>
        </w:rPr>
        <w:t xml:space="preserve">.1.2. </w:t>
      </w:r>
      <w:r w:rsidR="00DE5496" w:rsidRPr="00E226E3">
        <w:rPr>
          <w:color w:val="000000"/>
          <w:sz w:val="26"/>
          <w:szCs w:val="26"/>
        </w:rPr>
        <w:t>Система видеонаблюдения должна обеспечив</w:t>
      </w:r>
      <w:r w:rsidR="00E226E3" w:rsidRPr="00E226E3">
        <w:rPr>
          <w:color w:val="000000"/>
          <w:sz w:val="26"/>
          <w:szCs w:val="26"/>
        </w:rPr>
        <w:t xml:space="preserve">ать возможность круглосуточного </w:t>
      </w:r>
      <w:r w:rsidR="00DE5496" w:rsidRPr="00E226E3">
        <w:rPr>
          <w:color w:val="000000"/>
          <w:sz w:val="26"/>
          <w:szCs w:val="26"/>
        </w:rPr>
        <w:t>удаленного визуального контроля терри</w:t>
      </w:r>
      <w:r w:rsidR="00E226E3" w:rsidRPr="00E226E3">
        <w:rPr>
          <w:color w:val="000000"/>
          <w:sz w:val="26"/>
          <w:szCs w:val="26"/>
        </w:rPr>
        <w:t xml:space="preserve">тории и внутренних зон в режиме </w:t>
      </w:r>
      <w:r w:rsidR="00DE5496" w:rsidRPr="00E226E3">
        <w:rPr>
          <w:color w:val="000000"/>
          <w:sz w:val="26"/>
          <w:szCs w:val="26"/>
        </w:rPr>
        <w:t>реального времени, с ведением автоматической записи видеоинформации от</w:t>
      </w:r>
      <w:r w:rsidR="00E226E3" w:rsidRPr="00E226E3">
        <w:rPr>
          <w:color w:val="000000"/>
          <w:sz w:val="26"/>
          <w:szCs w:val="26"/>
        </w:rPr>
        <w:t xml:space="preserve"> </w:t>
      </w:r>
      <w:r w:rsidR="00DE5496" w:rsidRPr="00E226E3">
        <w:rPr>
          <w:color w:val="000000"/>
          <w:sz w:val="26"/>
          <w:szCs w:val="26"/>
        </w:rPr>
        <w:t xml:space="preserve">всех видеокамер при поступлении тревожных сигналов от </w:t>
      </w:r>
      <w:r w:rsidR="00E226E3" w:rsidRPr="00E226E3">
        <w:rPr>
          <w:color w:val="000000"/>
          <w:sz w:val="26"/>
          <w:szCs w:val="26"/>
        </w:rPr>
        <w:t xml:space="preserve">средств </w:t>
      </w:r>
      <w:r w:rsidR="00DE5496" w:rsidRPr="00E226E3">
        <w:rPr>
          <w:color w:val="000000"/>
          <w:sz w:val="26"/>
          <w:szCs w:val="26"/>
        </w:rPr>
        <w:t>обнаружения или сигналов от детект</w:t>
      </w:r>
      <w:r w:rsidR="00E226E3" w:rsidRPr="00E226E3">
        <w:rPr>
          <w:color w:val="000000"/>
          <w:sz w:val="26"/>
          <w:szCs w:val="26"/>
        </w:rPr>
        <w:t xml:space="preserve">оров движения, а также просмотр </w:t>
      </w:r>
      <w:r w:rsidR="00DE5496" w:rsidRPr="00E226E3">
        <w:rPr>
          <w:color w:val="000000"/>
          <w:sz w:val="26"/>
          <w:szCs w:val="26"/>
        </w:rPr>
        <w:t>видеозаписей.</w:t>
      </w:r>
    </w:p>
    <w:p w:rsidR="00A35D55" w:rsidRPr="00106C97" w:rsidRDefault="004C5726" w:rsidP="00A35D55">
      <w:pPr>
        <w:numPr>
          <w:ilvl w:val="1"/>
          <w:numId w:val="0"/>
        </w:num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3.4</w:t>
      </w:r>
      <w:r w:rsidR="00A35D55">
        <w:rPr>
          <w:color w:val="000000"/>
          <w:sz w:val="26"/>
          <w:szCs w:val="26"/>
        </w:rPr>
        <w:t>.1.3</w:t>
      </w:r>
      <w:r w:rsidR="00A35D55" w:rsidRPr="00106C97">
        <w:rPr>
          <w:color w:val="000000"/>
          <w:sz w:val="26"/>
          <w:szCs w:val="26"/>
        </w:rPr>
        <w:t>. Климатические условия применения системы:</w:t>
      </w:r>
    </w:p>
    <w:p w:rsidR="00A35D55" w:rsidRPr="00106C97" w:rsidRDefault="00A35D55" w:rsidP="00A35D55">
      <w:pPr>
        <w:spacing w:before="0"/>
        <w:ind w:firstLine="709"/>
        <w:contextualSpacing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Температура воздуха: -40…+5</w:t>
      </w:r>
      <w:r w:rsidRPr="00106C97">
        <w:rPr>
          <w:color w:val="000000"/>
          <w:sz w:val="26"/>
          <w:szCs w:val="26"/>
        </w:rPr>
        <w:t>0С;</w:t>
      </w:r>
    </w:p>
    <w:p w:rsidR="00A35D55" w:rsidRPr="00106C97" w:rsidRDefault="00A35D55" w:rsidP="00A35D55">
      <w:pPr>
        <w:spacing w:before="120"/>
        <w:ind w:firstLine="709"/>
        <w:contextualSpacing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Влажность воздуха: 0…80</w:t>
      </w:r>
      <w:r w:rsidRPr="00106C97">
        <w:rPr>
          <w:color w:val="000000"/>
          <w:sz w:val="26"/>
          <w:szCs w:val="26"/>
        </w:rPr>
        <w:t>%</w:t>
      </w:r>
    </w:p>
    <w:p w:rsidR="00A35D55" w:rsidRPr="00106C97" w:rsidRDefault="00A35D55" w:rsidP="00A35D55">
      <w:pPr>
        <w:spacing w:before="0"/>
        <w:ind w:firstLine="709"/>
        <w:jc w:val="both"/>
        <w:rPr>
          <w:color w:val="000000"/>
          <w:sz w:val="26"/>
          <w:szCs w:val="26"/>
        </w:rPr>
      </w:pPr>
      <w:r w:rsidRPr="00106C97">
        <w:rPr>
          <w:color w:val="000000"/>
          <w:sz w:val="26"/>
          <w:szCs w:val="26"/>
        </w:rPr>
        <w:t>3.</w:t>
      </w:r>
      <w:r w:rsidR="004C5726">
        <w:rPr>
          <w:color w:val="000000"/>
          <w:sz w:val="26"/>
          <w:szCs w:val="26"/>
        </w:rPr>
        <w:t>4</w:t>
      </w:r>
      <w:r>
        <w:rPr>
          <w:color w:val="000000"/>
          <w:sz w:val="26"/>
          <w:szCs w:val="26"/>
        </w:rPr>
        <w:t>.1</w:t>
      </w:r>
      <w:r w:rsidRPr="00106C97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</w:rPr>
        <w:t xml:space="preserve">4. </w:t>
      </w:r>
      <w:r w:rsidRPr="00106C97">
        <w:rPr>
          <w:color w:val="000000"/>
          <w:sz w:val="26"/>
          <w:szCs w:val="26"/>
        </w:rPr>
        <w:t>Система должна осуществлять круглосуточную запись ви</w:t>
      </w:r>
      <w:r>
        <w:rPr>
          <w:color w:val="000000"/>
          <w:sz w:val="26"/>
          <w:szCs w:val="26"/>
        </w:rPr>
        <w:t>деоинформации с указанием места установки</w:t>
      </w:r>
      <w:r w:rsidRPr="00106C97">
        <w:rPr>
          <w:color w:val="000000"/>
          <w:sz w:val="26"/>
          <w:szCs w:val="26"/>
        </w:rPr>
        <w:t xml:space="preserve"> видеокамеры, даты и времени</w:t>
      </w:r>
      <w:r>
        <w:rPr>
          <w:color w:val="000000"/>
          <w:sz w:val="26"/>
          <w:szCs w:val="26"/>
        </w:rPr>
        <w:t>.</w:t>
      </w:r>
    </w:p>
    <w:p w:rsidR="00A35D55" w:rsidRPr="00106C97" w:rsidRDefault="004C5726" w:rsidP="00A35D55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3.4</w:t>
      </w:r>
      <w:r w:rsidR="00A35D55">
        <w:rPr>
          <w:color w:val="000000"/>
          <w:sz w:val="26"/>
          <w:szCs w:val="26"/>
        </w:rPr>
        <w:t xml:space="preserve">.1.5. </w:t>
      </w:r>
      <w:r w:rsidR="00402DC4">
        <w:rPr>
          <w:color w:val="000000"/>
          <w:sz w:val="26"/>
          <w:szCs w:val="26"/>
        </w:rPr>
        <w:t>Система должна обеспечивать одновременное отображение</w:t>
      </w:r>
      <w:r w:rsidR="00A35D55" w:rsidRPr="00106C97">
        <w:rPr>
          <w:color w:val="000000"/>
          <w:sz w:val="26"/>
          <w:szCs w:val="26"/>
        </w:rPr>
        <w:t xml:space="preserve"> на </w:t>
      </w:r>
      <w:r w:rsidR="00A35D55">
        <w:rPr>
          <w:color w:val="000000"/>
          <w:sz w:val="26"/>
          <w:szCs w:val="26"/>
        </w:rPr>
        <w:t>одном мониторе всех</w:t>
      </w:r>
      <w:r w:rsidR="00A35D55" w:rsidRPr="003B3DF4">
        <w:rPr>
          <w:color w:val="000000"/>
          <w:sz w:val="26"/>
          <w:szCs w:val="26"/>
        </w:rPr>
        <w:t xml:space="preserve"> видеоканалов</w:t>
      </w:r>
      <w:r w:rsidR="00402DC4">
        <w:rPr>
          <w:color w:val="000000"/>
          <w:sz w:val="26"/>
          <w:szCs w:val="26"/>
        </w:rPr>
        <w:t>.</w:t>
      </w:r>
    </w:p>
    <w:p w:rsidR="00A35D55" w:rsidRDefault="004C5726" w:rsidP="00A35D55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3.4</w:t>
      </w:r>
      <w:r w:rsidR="00402DC4">
        <w:rPr>
          <w:color w:val="000000"/>
          <w:sz w:val="26"/>
          <w:szCs w:val="26"/>
        </w:rPr>
        <w:t>.1.6. Камеры должны быть расположены</w:t>
      </w:r>
      <w:r w:rsidR="00A35D55" w:rsidRPr="00106C97">
        <w:rPr>
          <w:color w:val="000000"/>
          <w:sz w:val="26"/>
          <w:szCs w:val="26"/>
        </w:rPr>
        <w:t xml:space="preserve"> таким образом, чтобы обеспечивалось </w:t>
      </w:r>
      <w:r w:rsidR="00A35D55">
        <w:rPr>
          <w:color w:val="000000"/>
          <w:sz w:val="26"/>
          <w:szCs w:val="26"/>
        </w:rPr>
        <w:t xml:space="preserve">максимальное </w:t>
      </w:r>
      <w:r w:rsidR="00A35D55" w:rsidRPr="00106C97">
        <w:rPr>
          <w:color w:val="000000"/>
          <w:sz w:val="26"/>
          <w:szCs w:val="26"/>
        </w:rPr>
        <w:t>покрытие наблюдением всех зон</w:t>
      </w:r>
      <w:r w:rsidR="00402DC4">
        <w:rPr>
          <w:color w:val="000000"/>
          <w:sz w:val="26"/>
          <w:szCs w:val="26"/>
        </w:rPr>
        <w:t>.</w:t>
      </w:r>
    </w:p>
    <w:p w:rsidR="00A35D55" w:rsidRPr="00106C97" w:rsidRDefault="004C5726" w:rsidP="00A35D55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3.4</w:t>
      </w:r>
      <w:r w:rsidR="00402DC4">
        <w:rPr>
          <w:color w:val="000000"/>
          <w:sz w:val="26"/>
          <w:szCs w:val="26"/>
        </w:rPr>
        <w:t>.1.7.</w:t>
      </w:r>
      <w:r w:rsidR="00A35D55" w:rsidRPr="00106C97">
        <w:rPr>
          <w:color w:val="000000"/>
          <w:sz w:val="26"/>
          <w:szCs w:val="26"/>
        </w:rPr>
        <w:t xml:space="preserve"> Система должна предусматривать возможность просмотра   текущего изображения с видеокамер в любое время суток, без прерывания записи</w:t>
      </w:r>
      <w:r w:rsidR="00402DC4">
        <w:rPr>
          <w:color w:val="000000"/>
          <w:sz w:val="26"/>
          <w:szCs w:val="26"/>
        </w:rPr>
        <w:t>.</w:t>
      </w:r>
    </w:p>
    <w:p w:rsidR="00A35D55" w:rsidRPr="00106C97" w:rsidRDefault="004C5726" w:rsidP="00A35D55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3.4</w:t>
      </w:r>
      <w:r w:rsidR="00402DC4">
        <w:rPr>
          <w:color w:val="000000"/>
          <w:sz w:val="26"/>
          <w:szCs w:val="26"/>
        </w:rPr>
        <w:t xml:space="preserve">.1.8. </w:t>
      </w:r>
      <w:r w:rsidR="00A35D55" w:rsidRPr="00106C97">
        <w:rPr>
          <w:color w:val="000000"/>
          <w:sz w:val="26"/>
          <w:szCs w:val="26"/>
        </w:rPr>
        <w:t>Система должна предусматривать возможность выполнения следующих действий параллельно процессу записи:</w:t>
      </w:r>
    </w:p>
    <w:p w:rsidR="00A35D55" w:rsidRPr="00106C97" w:rsidRDefault="00402DC4" w:rsidP="00A35D55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="00A35D55" w:rsidRPr="00106C97">
        <w:rPr>
          <w:color w:val="000000"/>
          <w:sz w:val="26"/>
          <w:szCs w:val="26"/>
        </w:rPr>
        <w:t xml:space="preserve"> оперативный поиск и просмотр видеозаписи с заданной камеры за указанный временной интервал в пределах последних </w:t>
      </w:r>
      <w:r w:rsidR="00A35D55">
        <w:rPr>
          <w:color w:val="000000"/>
          <w:sz w:val="26"/>
          <w:szCs w:val="26"/>
        </w:rPr>
        <w:t>30</w:t>
      </w:r>
      <w:r w:rsidR="00A35D55" w:rsidRPr="003B3DF4">
        <w:rPr>
          <w:color w:val="000000"/>
          <w:sz w:val="26"/>
          <w:szCs w:val="26"/>
        </w:rPr>
        <w:t xml:space="preserve"> суток в режиме постоянной записи;</w:t>
      </w:r>
    </w:p>
    <w:p w:rsidR="00A35D55" w:rsidRPr="00106C97" w:rsidRDefault="00402DC4" w:rsidP="00A35D55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="00A35D55" w:rsidRPr="00106C97">
        <w:rPr>
          <w:color w:val="000000"/>
          <w:sz w:val="26"/>
          <w:szCs w:val="26"/>
        </w:rPr>
        <w:t>сохранение интересующего фрагмента видеозаписи на USB-карте памяти или по сети на жестк</w:t>
      </w:r>
      <w:r w:rsidR="00A35D55">
        <w:rPr>
          <w:color w:val="000000"/>
          <w:sz w:val="26"/>
          <w:szCs w:val="26"/>
        </w:rPr>
        <w:t>ом диске ПК оператора.</w:t>
      </w:r>
    </w:p>
    <w:p w:rsidR="00A35D55" w:rsidRPr="00106C97" w:rsidRDefault="004C5726" w:rsidP="00402DC4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3.4</w:t>
      </w:r>
      <w:r w:rsidR="00402DC4">
        <w:rPr>
          <w:color w:val="000000"/>
          <w:sz w:val="26"/>
          <w:szCs w:val="26"/>
        </w:rPr>
        <w:t xml:space="preserve">.1.9. </w:t>
      </w:r>
      <w:r w:rsidR="00A35D55" w:rsidRPr="00106C97">
        <w:rPr>
          <w:color w:val="000000"/>
          <w:sz w:val="26"/>
          <w:szCs w:val="26"/>
        </w:rPr>
        <w:t>Переход на резервное питание должен происходить автоматически без нарушения установленных режимов работы и функционального состояния системы.</w:t>
      </w:r>
      <w:r w:rsidR="00402DC4">
        <w:rPr>
          <w:color w:val="000000"/>
          <w:sz w:val="26"/>
          <w:szCs w:val="26"/>
        </w:rPr>
        <w:t xml:space="preserve"> </w:t>
      </w:r>
      <w:r w:rsidR="00A35D55" w:rsidRPr="00106C97">
        <w:rPr>
          <w:color w:val="000000"/>
          <w:sz w:val="26"/>
          <w:szCs w:val="26"/>
        </w:rPr>
        <w:t>При переходе на резервное электропитание должен выдаваться световой и /или звуковой сигнал.</w:t>
      </w:r>
      <w:r w:rsidR="00402DC4">
        <w:rPr>
          <w:color w:val="000000"/>
          <w:sz w:val="26"/>
          <w:szCs w:val="26"/>
        </w:rPr>
        <w:t xml:space="preserve"> </w:t>
      </w:r>
      <w:r w:rsidR="00A35D55" w:rsidRPr="00106C97">
        <w:rPr>
          <w:color w:val="000000"/>
          <w:sz w:val="26"/>
          <w:szCs w:val="26"/>
        </w:rPr>
        <w:t>Резервный источник питания при попадании напряжения в сети должен обеспечивать надежное выполнение основных функций системы в течение не менее 10 минут.</w:t>
      </w:r>
      <w:r w:rsidR="00402DC4">
        <w:rPr>
          <w:color w:val="000000"/>
          <w:sz w:val="26"/>
          <w:szCs w:val="26"/>
        </w:rPr>
        <w:t xml:space="preserve"> </w:t>
      </w:r>
      <w:r w:rsidR="00A35D55" w:rsidRPr="00106C97">
        <w:rPr>
          <w:color w:val="000000"/>
          <w:sz w:val="26"/>
          <w:szCs w:val="26"/>
        </w:rPr>
        <w:t>После длительного (вызвавшего отключение системы) отсутствия и последующего восстановления электроснабжения система должна включиться и автоматически перейти в режим записи видеоинформации с настройками, заданными до отключения электропитания.</w:t>
      </w:r>
    </w:p>
    <w:p w:rsidR="00A35D55" w:rsidRDefault="004C5726" w:rsidP="00A35D55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3.4</w:t>
      </w:r>
      <w:r w:rsidR="00402DC4">
        <w:rPr>
          <w:color w:val="000000"/>
          <w:sz w:val="26"/>
          <w:szCs w:val="26"/>
        </w:rPr>
        <w:t>.1.10.</w:t>
      </w:r>
      <w:r w:rsidR="00A35D55">
        <w:rPr>
          <w:color w:val="000000"/>
          <w:sz w:val="26"/>
          <w:szCs w:val="26"/>
        </w:rPr>
        <w:t xml:space="preserve"> </w:t>
      </w:r>
      <w:r w:rsidR="00A35D55" w:rsidRPr="00106C97">
        <w:rPr>
          <w:color w:val="000000"/>
          <w:sz w:val="26"/>
          <w:szCs w:val="26"/>
        </w:rPr>
        <w:t>Система должна предусматривать возможность входа по паролю для предотвращения несанкционированного доступа к ее ресурсам и настройкам.</w:t>
      </w:r>
    </w:p>
    <w:p w:rsidR="00B73728" w:rsidRPr="00106C97" w:rsidRDefault="004C5726" w:rsidP="00B73728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3.4</w:t>
      </w:r>
      <w:r w:rsidR="00B73728" w:rsidRPr="00B73728">
        <w:rPr>
          <w:color w:val="000000"/>
          <w:sz w:val="26"/>
          <w:szCs w:val="26"/>
        </w:rPr>
        <w:t>.1.11.</w:t>
      </w:r>
      <w:r w:rsidR="00B73728">
        <w:rPr>
          <w:b/>
          <w:color w:val="000000"/>
          <w:sz w:val="26"/>
          <w:szCs w:val="26"/>
        </w:rPr>
        <w:t xml:space="preserve"> </w:t>
      </w:r>
      <w:r w:rsidR="00B73728" w:rsidRPr="00106C97">
        <w:rPr>
          <w:color w:val="000000"/>
          <w:sz w:val="26"/>
          <w:szCs w:val="26"/>
        </w:rPr>
        <w:t>Конструкция системы должна обеспечивать:</w:t>
      </w:r>
    </w:p>
    <w:p w:rsidR="00B73728" w:rsidRPr="00106C97" w:rsidRDefault="00B73728" w:rsidP="00B73728">
      <w:pPr>
        <w:spacing w:before="0"/>
        <w:ind w:firstLine="709"/>
        <w:contextualSpacing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106C97">
        <w:rPr>
          <w:color w:val="000000"/>
          <w:sz w:val="26"/>
          <w:szCs w:val="26"/>
        </w:rPr>
        <w:t>взаимозаменяемость сменных однотипных составных частей;</w:t>
      </w:r>
    </w:p>
    <w:p w:rsidR="00B73728" w:rsidRPr="00106C97" w:rsidRDefault="00B73728" w:rsidP="00B73728">
      <w:pPr>
        <w:spacing w:before="0"/>
        <w:ind w:firstLine="709"/>
        <w:contextualSpacing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106C97">
        <w:rPr>
          <w:color w:val="000000"/>
          <w:sz w:val="26"/>
          <w:szCs w:val="26"/>
        </w:rPr>
        <w:t>удобство технического обслуживания и эксплуатации;</w:t>
      </w:r>
    </w:p>
    <w:p w:rsidR="00B73728" w:rsidRPr="00106C97" w:rsidRDefault="00B73728" w:rsidP="00B73728">
      <w:pPr>
        <w:spacing w:before="0"/>
        <w:ind w:firstLine="709"/>
        <w:contextualSpacing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106C97">
        <w:rPr>
          <w:color w:val="000000"/>
          <w:sz w:val="26"/>
          <w:szCs w:val="26"/>
        </w:rPr>
        <w:t>ремонтопригодность;</w:t>
      </w:r>
    </w:p>
    <w:p w:rsidR="00B73728" w:rsidRPr="00106C97" w:rsidRDefault="00B73728" w:rsidP="00B73728">
      <w:pPr>
        <w:spacing w:before="0"/>
        <w:ind w:firstLine="709"/>
        <w:contextualSpacing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106C97">
        <w:rPr>
          <w:color w:val="000000"/>
          <w:sz w:val="26"/>
          <w:szCs w:val="26"/>
        </w:rPr>
        <w:t>защиту от несанкционированного доступа к элементам управления параметрами;</w:t>
      </w:r>
    </w:p>
    <w:p w:rsidR="00B73728" w:rsidRPr="002A5C1D" w:rsidRDefault="00B73728" w:rsidP="00B73728">
      <w:pPr>
        <w:spacing w:before="0"/>
        <w:ind w:firstLine="709"/>
        <w:contextualSpacing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- </w:t>
      </w:r>
      <w:r w:rsidRPr="00B36E68">
        <w:rPr>
          <w:color w:val="000000"/>
          <w:sz w:val="26"/>
          <w:szCs w:val="26"/>
        </w:rPr>
        <w:t>санкционированный доступ ко всем элементам, узлам и блокам, требующим регулирования или</w:t>
      </w:r>
      <w:r>
        <w:rPr>
          <w:color w:val="000000"/>
          <w:sz w:val="26"/>
          <w:szCs w:val="26"/>
        </w:rPr>
        <w:t xml:space="preserve"> замены в процессе эксплуатации;</w:t>
      </w:r>
    </w:p>
    <w:p w:rsidR="00B73728" w:rsidRPr="00B36E68" w:rsidRDefault="00B73728" w:rsidP="00B73728">
      <w:pPr>
        <w:autoSpaceDE w:val="0"/>
        <w:autoSpaceDN w:val="0"/>
        <w:adjustRightInd w:val="0"/>
        <w:spacing w:before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- </w:t>
      </w:r>
      <w:r w:rsidRPr="00B36E68">
        <w:rPr>
          <w:rFonts w:eastAsiaTheme="minorHAnsi"/>
          <w:sz w:val="26"/>
          <w:szCs w:val="26"/>
          <w:lang w:eastAsia="en-US"/>
        </w:rPr>
        <w:t>при выборе места установки видеокамер следует, исключить засветки объектива прямым или отражённы</w:t>
      </w:r>
      <w:r w:rsidR="00076144">
        <w:rPr>
          <w:rFonts w:eastAsiaTheme="minorHAnsi"/>
          <w:sz w:val="26"/>
          <w:szCs w:val="26"/>
          <w:lang w:eastAsia="en-US"/>
        </w:rPr>
        <w:t xml:space="preserve">м солнечным светом, либо </w:t>
      </w:r>
      <w:r w:rsidRPr="00B36E68">
        <w:rPr>
          <w:rFonts w:eastAsiaTheme="minorHAnsi"/>
          <w:sz w:val="26"/>
          <w:szCs w:val="26"/>
          <w:lang w:eastAsia="en-US"/>
        </w:rPr>
        <w:t>исто</w:t>
      </w:r>
      <w:r>
        <w:rPr>
          <w:rFonts w:eastAsiaTheme="minorHAnsi"/>
          <w:sz w:val="26"/>
          <w:szCs w:val="26"/>
          <w:lang w:eastAsia="en-US"/>
        </w:rPr>
        <w:t>чником искусственного освещения;</w:t>
      </w:r>
    </w:p>
    <w:p w:rsidR="00A35D55" w:rsidRDefault="00B73728" w:rsidP="004C5726">
      <w:pPr>
        <w:tabs>
          <w:tab w:val="left" w:pos="0"/>
        </w:tabs>
        <w:spacing w:before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  <w:t xml:space="preserve">- </w:t>
      </w:r>
      <w:r w:rsidRPr="00B36E68">
        <w:rPr>
          <w:rFonts w:eastAsiaTheme="minorHAnsi"/>
          <w:sz w:val="26"/>
          <w:szCs w:val="26"/>
          <w:lang w:eastAsia="en-US"/>
        </w:rPr>
        <w:t>места установки видеокамер согласовываются с Заказчиком</w:t>
      </w:r>
      <w:r w:rsidR="00225AC6">
        <w:rPr>
          <w:rFonts w:eastAsiaTheme="minorHAnsi"/>
          <w:sz w:val="26"/>
          <w:szCs w:val="26"/>
          <w:lang w:eastAsia="en-US"/>
        </w:rPr>
        <w:t xml:space="preserve"> при разработке рабочей документ</w:t>
      </w:r>
      <w:r w:rsidR="0075797E">
        <w:rPr>
          <w:rFonts w:eastAsiaTheme="minorHAnsi"/>
          <w:sz w:val="26"/>
          <w:szCs w:val="26"/>
          <w:lang w:eastAsia="en-US"/>
        </w:rPr>
        <w:t>ации в соответствии с договором;</w:t>
      </w:r>
    </w:p>
    <w:p w:rsidR="0075797E" w:rsidRPr="004C5726" w:rsidRDefault="0075797E" w:rsidP="004C5726">
      <w:pPr>
        <w:tabs>
          <w:tab w:val="left" w:pos="0"/>
        </w:tabs>
        <w:spacing w:before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  <w:t>- места установки видеосерверов: Дальнереченский РЭС (административно-бытовой корпус, 2 этаж, кабинет начальника района), СП ПЗЭС г. Лесозаводск (АБК, 3 этаж, каб. директора), Кировский РЭС (АБК, 2 этаж, каб. начальника района), Спасский РЭС (АБК, 2 этаж, каб. начальника района), Полигон ГПО (АБК, каб. специалиста группы).</w:t>
      </w:r>
    </w:p>
    <w:p w:rsidR="00DE5496" w:rsidRPr="0094112E" w:rsidRDefault="004C5726" w:rsidP="00E226E3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3.4</w:t>
      </w:r>
      <w:r w:rsidR="00E226E3" w:rsidRPr="0094112E">
        <w:rPr>
          <w:color w:val="000000"/>
          <w:sz w:val="26"/>
          <w:szCs w:val="26"/>
        </w:rPr>
        <w:t>.2. Требования к оборудованию системы видеонаблюдения</w:t>
      </w:r>
    </w:p>
    <w:p w:rsidR="00DE5496" w:rsidRPr="00E226E3" w:rsidRDefault="004C5726" w:rsidP="00E226E3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3.4</w:t>
      </w:r>
      <w:r w:rsidR="00E226E3" w:rsidRPr="00E226E3">
        <w:rPr>
          <w:color w:val="000000"/>
          <w:sz w:val="26"/>
          <w:szCs w:val="26"/>
        </w:rPr>
        <w:t>.2.1. Р</w:t>
      </w:r>
      <w:r w:rsidR="00DE5496" w:rsidRPr="00E226E3">
        <w:rPr>
          <w:color w:val="000000"/>
          <w:sz w:val="26"/>
          <w:szCs w:val="26"/>
        </w:rPr>
        <w:t>азрешающая способность видеокамер должна обеспечивать качество</w:t>
      </w:r>
      <w:r w:rsidR="00E226E3">
        <w:rPr>
          <w:color w:val="000000"/>
          <w:sz w:val="26"/>
          <w:szCs w:val="26"/>
        </w:rPr>
        <w:t xml:space="preserve"> </w:t>
      </w:r>
      <w:r w:rsidR="00DE5496" w:rsidRPr="00E226E3">
        <w:rPr>
          <w:color w:val="000000"/>
          <w:sz w:val="26"/>
          <w:szCs w:val="26"/>
        </w:rPr>
        <w:t>изображения, необходимое для требу</w:t>
      </w:r>
      <w:r w:rsidR="00E226E3">
        <w:rPr>
          <w:color w:val="000000"/>
          <w:sz w:val="26"/>
          <w:szCs w:val="26"/>
        </w:rPr>
        <w:t>емой детализации представляемой информации.</w:t>
      </w:r>
    </w:p>
    <w:p w:rsidR="00DE5496" w:rsidRPr="00E226E3" w:rsidRDefault="004C5726" w:rsidP="00E226E3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3.4</w:t>
      </w:r>
      <w:r w:rsidR="00E226E3" w:rsidRPr="00E226E3">
        <w:rPr>
          <w:color w:val="000000"/>
          <w:sz w:val="26"/>
          <w:szCs w:val="26"/>
        </w:rPr>
        <w:t>.2.2. Ч</w:t>
      </w:r>
      <w:r w:rsidR="00DE5496" w:rsidRPr="00E226E3">
        <w:rPr>
          <w:color w:val="000000"/>
          <w:sz w:val="26"/>
          <w:szCs w:val="26"/>
        </w:rPr>
        <w:t>увствительность ви</w:t>
      </w:r>
      <w:r w:rsidR="00E226E3">
        <w:rPr>
          <w:color w:val="000000"/>
          <w:sz w:val="26"/>
          <w:szCs w:val="26"/>
        </w:rPr>
        <w:t xml:space="preserve">деокамер должна соответствовать </w:t>
      </w:r>
      <w:r w:rsidR="00DE5496" w:rsidRPr="00E226E3">
        <w:rPr>
          <w:color w:val="000000"/>
          <w:sz w:val="26"/>
          <w:szCs w:val="26"/>
        </w:rPr>
        <w:t>предполагаемому уровню освещенности в з</w:t>
      </w:r>
      <w:r w:rsidR="00E226E3">
        <w:rPr>
          <w:color w:val="000000"/>
          <w:sz w:val="26"/>
          <w:szCs w:val="26"/>
        </w:rPr>
        <w:t xml:space="preserve">оне контроля. При необходимости </w:t>
      </w:r>
      <w:r w:rsidR="00DE5496" w:rsidRPr="00E226E3">
        <w:rPr>
          <w:color w:val="000000"/>
          <w:sz w:val="26"/>
          <w:szCs w:val="26"/>
        </w:rPr>
        <w:t>предусматривать наличие дополнительного освещения или</w:t>
      </w:r>
      <w:r w:rsidR="00E226E3">
        <w:rPr>
          <w:color w:val="000000"/>
          <w:sz w:val="26"/>
          <w:szCs w:val="26"/>
        </w:rPr>
        <w:t xml:space="preserve"> инфракрасных прожекторов.</w:t>
      </w:r>
    </w:p>
    <w:p w:rsidR="00DE5496" w:rsidRPr="00E226E3" w:rsidRDefault="004C5726" w:rsidP="00E226E3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3.4</w:t>
      </w:r>
      <w:r w:rsidR="00E226E3" w:rsidRPr="00E226E3">
        <w:rPr>
          <w:color w:val="000000"/>
          <w:sz w:val="26"/>
          <w:szCs w:val="26"/>
        </w:rPr>
        <w:t>.2.3. З</w:t>
      </w:r>
      <w:r w:rsidR="00DE5496" w:rsidRPr="00E226E3">
        <w:rPr>
          <w:color w:val="000000"/>
          <w:sz w:val="26"/>
          <w:szCs w:val="26"/>
        </w:rPr>
        <w:t>она видимости (секторы обзор</w:t>
      </w:r>
      <w:r w:rsidR="00E226E3">
        <w:rPr>
          <w:color w:val="000000"/>
          <w:sz w:val="26"/>
          <w:szCs w:val="26"/>
        </w:rPr>
        <w:t xml:space="preserve">а и фокусное расстояние) должны </w:t>
      </w:r>
      <w:r w:rsidR="00DE5496" w:rsidRPr="00E226E3">
        <w:rPr>
          <w:color w:val="000000"/>
          <w:sz w:val="26"/>
          <w:szCs w:val="26"/>
        </w:rPr>
        <w:t>обеспечивать выполнение за</w:t>
      </w:r>
      <w:r w:rsidR="00E226E3">
        <w:rPr>
          <w:color w:val="000000"/>
          <w:sz w:val="26"/>
          <w:szCs w:val="26"/>
        </w:rPr>
        <w:t>планированной оптической задачи.</w:t>
      </w:r>
    </w:p>
    <w:p w:rsidR="00DE5496" w:rsidRPr="00E226E3" w:rsidRDefault="004C5726" w:rsidP="00E226E3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3.4</w:t>
      </w:r>
      <w:r w:rsidR="00E226E3" w:rsidRPr="00E226E3">
        <w:rPr>
          <w:color w:val="000000"/>
          <w:sz w:val="26"/>
          <w:szCs w:val="26"/>
        </w:rPr>
        <w:t>.2.4. С</w:t>
      </w:r>
      <w:r w:rsidR="00DE5496" w:rsidRPr="00E226E3">
        <w:rPr>
          <w:color w:val="000000"/>
          <w:sz w:val="26"/>
          <w:szCs w:val="26"/>
        </w:rPr>
        <w:t>редства архивирования виде</w:t>
      </w:r>
      <w:r w:rsidR="00E226E3">
        <w:rPr>
          <w:color w:val="000000"/>
          <w:sz w:val="26"/>
          <w:szCs w:val="26"/>
        </w:rPr>
        <w:t xml:space="preserve">оинформации должны обеспечивать </w:t>
      </w:r>
      <w:r w:rsidR="00DE5496" w:rsidRPr="00E226E3">
        <w:rPr>
          <w:color w:val="000000"/>
          <w:sz w:val="26"/>
          <w:szCs w:val="26"/>
        </w:rPr>
        <w:t>архив системы объемом не менее 30 суток по мак</w:t>
      </w:r>
      <w:r w:rsidR="00E226E3">
        <w:rPr>
          <w:color w:val="000000"/>
          <w:sz w:val="26"/>
          <w:szCs w:val="26"/>
        </w:rPr>
        <w:t>симальным параметрам записи.</w:t>
      </w:r>
    </w:p>
    <w:p w:rsidR="00DE5496" w:rsidRPr="00E226E3" w:rsidRDefault="004C5726" w:rsidP="00E226E3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3.4</w:t>
      </w:r>
      <w:r w:rsidR="00E226E3" w:rsidRPr="00E226E3">
        <w:rPr>
          <w:color w:val="000000"/>
          <w:sz w:val="26"/>
          <w:szCs w:val="26"/>
        </w:rPr>
        <w:t>.2.5. О</w:t>
      </w:r>
      <w:r w:rsidR="00DE5496" w:rsidRPr="00E226E3">
        <w:rPr>
          <w:color w:val="000000"/>
          <w:sz w:val="26"/>
          <w:szCs w:val="26"/>
        </w:rPr>
        <w:t>борудование системы охранного те</w:t>
      </w:r>
      <w:r w:rsidR="00E226E3">
        <w:rPr>
          <w:color w:val="000000"/>
          <w:sz w:val="26"/>
          <w:szCs w:val="26"/>
        </w:rPr>
        <w:t>левидения должно объединяться в изолированную локальную сеть.</w:t>
      </w:r>
    </w:p>
    <w:p w:rsidR="00DE5496" w:rsidRPr="00E226E3" w:rsidRDefault="004C5726" w:rsidP="00E226E3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3.4</w:t>
      </w:r>
      <w:r w:rsidR="00E226E3" w:rsidRPr="00E226E3">
        <w:rPr>
          <w:color w:val="000000"/>
          <w:sz w:val="26"/>
          <w:szCs w:val="26"/>
        </w:rPr>
        <w:t xml:space="preserve">.2.6. </w:t>
      </w:r>
      <w:r w:rsidR="00DE5496" w:rsidRPr="00E226E3">
        <w:rPr>
          <w:color w:val="000000"/>
          <w:sz w:val="26"/>
          <w:szCs w:val="26"/>
        </w:rPr>
        <w:t>IP-камеры виде</w:t>
      </w:r>
      <w:r w:rsidR="00E226E3">
        <w:rPr>
          <w:color w:val="000000"/>
          <w:sz w:val="26"/>
          <w:szCs w:val="26"/>
        </w:rPr>
        <w:t xml:space="preserve">онаблюдения должны поддерживать </w:t>
      </w:r>
      <w:r w:rsidR="00DE5496" w:rsidRPr="00E226E3">
        <w:rPr>
          <w:color w:val="000000"/>
          <w:sz w:val="26"/>
          <w:szCs w:val="26"/>
        </w:rPr>
        <w:t>стандартизованный протокол для взаимодей</w:t>
      </w:r>
      <w:r w:rsidR="00E226E3">
        <w:rPr>
          <w:color w:val="000000"/>
          <w:sz w:val="26"/>
          <w:szCs w:val="26"/>
        </w:rPr>
        <w:t xml:space="preserve">ствия различного оборудования и </w:t>
      </w:r>
      <w:r w:rsidR="00DE5496" w:rsidRPr="00E226E3">
        <w:rPr>
          <w:color w:val="000000"/>
          <w:sz w:val="26"/>
          <w:szCs w:val="26"/>
        </w:rPr>
        <w:t>программных средств,</w:t>
      </w:r>
      <w:r w:rsidR="00E226E3" w:rsidRPr="00E226E3">
        <w:rPr>
          <w:color w:val="000000"/>
          <w:sz w:val="26"/>
          <w:szCs w:val="26"/>
        </w:rPr>
        <w:t xml:space="preserve"> входящих в состав ИТСО, ONVIF.</w:t>
      </w:r>
    </w:p>
    <w:p w:rsidR="0094112E" w:rsidRDefault="004C5726" w:rsidP="004C5726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3.4</w:t>
      </w:r>
      <w:r w:rsidR="00E226E3">
        <w:rPr>
          <w:color w:val="000000"/>
          <w:sz w:val="26"/>
          <w:szCs w:val="26"/>
        </w:rPr>
        <w:t>.2.7. Оборудование системы видеонаблюдения</w:t>
      </w:r>
      <w:r w:rsidR="00DE5496" w:rsidRPr="00E226E3">
        <w:rPr>
          <w:color w:val="000000"/>
          <w:sz w:val="26"/>
          <w:szCs w:val="26"/>
        </w:rPr>
        <w:t xml:space="preserve"> до</w:t>
      </w:r>
      <w:r w:rsidR="00E226E3">
        <w:rPr>
          <w:color w:val="000000"/>
          <w:sz w:val="26"/>
          <w:szCs w:val="26"/>
        </w:rPr>
        <w:t xml:space="preserve">лжно иметь возможность передачи </w:t>
      </w:r>
      <w:r w:rsidR="00DE5496" w:rsidRPr="00E226E3">
        <w:rPr>
          <w:color w:val="000000"/>
          <w:sz w:val="26"/>
          <w:szCs w:val="26"/>
        </w:rPr>
        <w:t>видеоизображений в систему технологического телевидения.</w:t>
      </w:r>
    </w:p>
    <w:p w:rsidR="00D419CD" w:rsidRPr="0094112E" w:rsidRDefault="004C5726" w:rsidP="00D419CD">
      <w:pPr>
        <w:numPr>
          <w:ilvl w:val="1"/>
          <w:numId w:val="0"/>
        </w:num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3.4</w:t>
      </w:r>
      <w:r w:rsidR="0094112E" w:rsidRPr="0094112E">
        <w:rPr>
          <w:color w:val="000000"/>
          <w:sz w:val="26"/>
          <w:szCs w:val="26"/>
        </w:rPr>
        <w:t>.3</w:t>
      </w:r>
      <w:r w:rsidR="00D419CD" w:rsidRPr="0094112E">
        <w:rPr>
          <w:color w:val="000000"/>
          <w:sz w:val="26"/>
          <w:szCs w:val="26"/>
        </w:rPr>
        <w:t>. Требования к устанавливаемому оборудованию по обеспечению безопасности эксплуатации:</w:t>
      </w:r>
    </w:p>
    <w:p w:rsidR="00D419CD" w:rsidRPr="003B3DF4" w:rsidRDefault="00D419CD" w:rsidP="00D419CD">
      <w:pPr>
        <w:spacing w:before="0"/>
        <w:ind w:firstLine="709"/>
        <w:jc w:val="both"/>
        <w:rPr>
          <w:color w:val="000000"/>
          <w:sz w:val="26"/>
          <w:szCs w:val="26"/>
        </w:rPr>
      </w:pPr>
      <w:r w:rsidRPr="003B3DF4">
        <w:rPr>
          <w:color w:val="000000"/>
          <w:sz w:val="26"/>
          <w:szCs w:val="26"/>
        </w:rPr>
        <w:t>- безопасность для лиц, соблюдающих правила его эксплуатации;</w:t>
      </w:r>
    </w:p>
    <w:p w:rsidR="00D419CD" w:rsidRPr="003B3DF4" w:rsidRDefault="00D419CD" w:rsidP="00D419CD">
      <w:pPr>
        <w:spacing w:before="0"/>
        <w:ind w:firstLine="709"/>
        <w:jc w:val="both"/>
        <w:rPr>
          <w:color w:val="000000"/>
          <w:sz w:val="26"/>
          <w:szCs w:val="26"/>
        </w:rPr>
      </w:pPr>
      <w:r w:rsidRPr="003B3DF4">
        <w:rPr>
          <w:color w:val="000000"/>
          <w:sz w:val="26"/>
          <w:szCs w:val="26"/>
        </w:rPr>
        <w:t>- безвредность для здоровья лиц, имеющих доступ в помещения;</w:t>
      </w:r>
    </w:p>
    <w:p w:rsidR="00D419CD" w:rsidRPr="003B3DF4" w:rsidRDefault="00D419CD" w:rsidP="00D419CD">
      <w:pPr>
        <w:spacing w:before="0"/>
        <w:ind w:firstLine="709"/>
        <w:jc w:val="both"/>
        <w:rPr>
          <w:color w:val="000000"/>
          <w:sz w:val="26"/>
          <w:szCs w:val="26"/>
        </w:rPr>
      </w:pPr>
      <w:r w:rsidRPr="003B3DF4">
        <w:rPr>
          <w:color w:val="000000"/>
          <w:sz w:val="26"/>
          <w:szCs w:val="26"/>
        </w:rPr>
        <w:t>- отвечать требованиям электробезопасности по ГОСТ 12.2.006-87;</w:t>
      </w:r>
    </w:p>
    <w:p w:rsidR="00D419CD" w:rsidRPr="003B3DF4" w:rsidRDefault="00D419CD" w:rsidP="00D419CD">
      <w:pPr>
        <w:spacing w:before="0"/>
        <w:ind w:firstLine="709"/>
        <w:jc w:val="both"/>
        <w:rPr>
          <w:color w:val="000000"/>
          <w:sz w:val="26"/>
          <w:szCs w:val="26"/>
        </w:rPr>
      </w:pPr>
      <w:r w:rsidRPr="003B3DF4">
        <w:rPr>
          <w:color w:val="000000"/>
          <w:sz w:val="26"/>
          <w:szCs w:val="26"/>
        </w:rPr>
        <w:t>- электрическая прочность изоляции должна соответствовать ГОСТ 12997-84;</w:t>
      </w:r>
    </w:p>
    <w:p w:rsidR="00D419CD" w:rsidRPr="003B3DF4" w:rsidRDefault="00D419CD" w:rsidP="00D419CD">
      <w:pPr>
        <w:spacing w:before="0"/>
        <w:ind w:firstLine="709"/>
        <w:jc w:val="both"/>
        <w:rPr>
          <w:color w:val="000000"/>
          <w:sz w:val="26"/>
          <w:szCs w:val="26"/>
        </w:rPr>
      </w:pPr>
      <w:r w:rsidRPr="003B3DF4">
        <w:rPr>
          <w:color w:val="000000"/>
          <w:sz w:val="26"/>
          <w:szCs w:val="26"/>
        </w:rPr>
        <w:t>- пожарная безопасность по ГОСТ 12.2.007.0-75;</w:t>
      </w:r>
    </w:p>
    <w:p w:rsidR="00D419CD" w:rsidRPr="003B3DF4" w:rsidRDefault="00D419CD" w:rsidP="00D419CD">
      <w:pPr>
        <w:spacing w:before="0"/>
        <w:ind w:firstLine="709"/>
        <w:jc w:val="both"/>
        <w:rPr>
          <w:color w:val="000000"/>
          <w:sz w:val="26"/>
          <w:szCs w:val="26"/>
        </w:rPr>
      </w:pPr>
      <w:r w:rsidRPr="003B3DF4">
        <w:rPr>
          <w:color w:val="000000"/>
          <w:sz w:val="26"/>
          <w:szCs w:val="26"/>
        </w:rPr>
        <w:t>- допустимые уровни электромагнитных полей на рабочих местах должны отвечать требованиям ГОСТ 12.1.006-84;</w:t>
      </w:r>
    </w:p>
    <w:p w:rsidR="0094112E" w:rsidRPr="003B3DF4" w:rsidRDefault="00D419CD" w:rsidP="004C5726">
      <w:pPr>
        <w:spacing w:before="0"/>
        <w:ind w:firstLine="709"/>
        <w:jc w:val="both"/>
        <w:rPr>
          <w:color w:val="000000"/>
          <w:sz w:val="26"/>
          <w:szCs w:val="26"/>
        </w:rPr>
      </w:pPr>
      <w:r w:rsidRPr="003B3DF4">
        <w:rPr>
          <w:color w:val="000000"/>
          <w:sz w:val="26"/>
          <w:szCs w:val="26"/>
        </w:rPr>
        <w:t>- расположение и условия эксплуатации должны отвечать требованиям «Санитарных правил и норм».</w:t>
      </w:r>
    </w:p>
    <w:p w:rsidR="00D419CD" w:rsidRPr="0094112E" w:rsidRDefault="004C5726" w:rsidP="00D419CD">
      <w:pPr>
        <w:spacing w:before="0" w:after="6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3.4</w:t>
      </w:r>
      <w:r w:rsidR="0094112E" w:rsidRPr="0094112E">
        <w:rPr>
          <w:color w:val="000000"/>
          <w:sz w:val="26"/>
          <w:szCs w:val="26"/>
        </w:rPr>
        <w:t>.4</w:t>
      </w:r>
      <w:r w:rsidR="00D419CD" w:rsidRPr="0094112E">
        <w:rPr>
          <w:color w:val="000000"/>
          <w:sz w:val="26"/>
          <w:szCs w:val="26"/>
        </w:rPr>
        <w:t>.  Требования к электропитанию:</w:t>
      </w:r>
    </w:p>
    <w:p w:rsidR="00D419CD" w:rsidRPr="00106C97" w:rsidRDefault="00D419CD" w:rsidP="00D419CD">
      <w:pPr>
        <w:spacing w:before="0"/>
        <w:ind w:firstLine="709"/>
        <w:jc w:val="both"/>
        <w:rPr>
          <w:color w:val="000000"/>
          <w:sz w:val="26"/>
          <w:szCs w:val="26"/>
        </w:rPr>
      </w:pPr>
      <w:r w:rsidRPr="000E5C60">
        <w:rPr>
          <w:bCs/>
          <w:color w:val="000000"/>
          <w:sz w:val="26"/>
          <w:szCs w:val="26"/>
        </w:rPr>
        <w:t>- Электропитание</w:t>
      </w:r>
      <w:r w:rsidRPr="000E5C60">
        <w:rPr>
          <w:color w:val="000000"/>
          <w:sz w:val="26"/>
          <w:szCs w:val="26"/>
        </w:rPr>
        <w:t xml:space="preserve"> системы видеонаблюдения выполнить после приборов энергоучет</w:t>
      </w:r>
      <w:r>
        <w:rPr>
          <w:color w:val="000000"/>
          <w:sz w:val="26"/>
          <w:szCs w:val="26"/>
        </w:rPr>
        <w:t>а от неотключаемых источников,</w:t>
      </w:r>
      <w:r w:rsidRPr="000E5C60">
        <w:rPr>
          <w:color w:val="000000"/>
          <w:sz w:val="26"/>
          <w:szCs w:val="26"/>
        </w:rPr>
        <w:t xml:space="preserve"> основной ввод - 220В, 50Гц от существующего электрощита;</w:t>
      </w:r>
    </w:p>
    <w:p w:rsidR="00D419CD" w:rsidRPr="00106C97" w:rsidRDefault="00D419CD" w:rsidP="00D419CD">
      <w:pPr>
        <w:spacing w:before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Р</w:t>
      </w:r>
      <w:r w:rsidRPr="00106C97">
        <w:rPr>
          <w:color w:val="000000"/>
          <w:sz w:val="26"/>
          <w:szCs w:val="26"/>
        </w:rPr>
        <w:t>езервный вво</w:t>
      </w:r>
      <w:r w:rsidR="00E95CAD">
        <w:rPr>
          <w:color w:val="000000"/>
          <w:sz w:val="26"/>
          <w:szCs w:val="26"/>
        </w:rPr>
        <w:t>д - от источников бесперебойного питания</w:t>
      </w:r>
      <w:r>
        <w:rPr>
          <w:color w:val="000000"/>
          <w:sz w:val="26"/>
          <w:szCs w:val="26"/>
        </w:rPr>
        <w:t>;</w:t>
      </w:r>
    </w:p>
    <w:p w:rsidR="0094112E" w:rsidRPr="0094112E" w:rsidRDefault="00D419CD" w:rsidP="0094112E">
      <w:pPr>
        <w:spacing w:before="0"/>
        <w:ind w:firstLine="709"/>
        <w:jc w:val="both"/>
        <w:rPr>
          <w:color w:val="000000"/>
          <w:sz w:val="26"/>
          <w:szCs w:val="26"/>
          <w:lang w:val="x-none" w:eastAsia="x-none"/>
        </w:rPr>
      </w:pPr>
      <w:r>
        <w:rPr>
          <w:color w:val="000000"/>
          <w:sz w:val="26"/>
          <w:szCs w:val="26"/>
          <w:lang w:eastAsia="x-none"/>
        </w:rPr>
        <w:t xml:space="preserve">- </w:t>
      </w:r>
      <w:r w:rsidRPr="00106C97">
        <w:rPr>
          <w:color w:val="000000"/>
          <w:sz w:val="26"/>
          <w:szCs w:val="26"/>
          <w:lang w:val="x-none" w:eastAsia="x-none"/>
        </w:rPr>
        <w:t>Для защиты обслуживающего персонала от поражения электрическим током предусмотреть защитное заземление электрооборудования. Защитное заземление выполнить в соответствии с ПУЭ, учитывая существующую на объекте схему заземления.</w:t>
      </w:r>
    </w:p>
    <w:p w:rsidR="00D419CD" w:rsidRPr="00B36E68" w:rsidRDefault="004C5726" w:rsidP="00D419CD">
      <w:pPr>
        <w:tabs>
          <w:tab w:val="left" w:pos="0"/>
        </w:tabs>
        <w:spacing w:before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3.5</w:t>
      </w:r>
      <w:r w:rsidR="00D419CD" w:rsidRPr="00B36E68">
        <w:rPr>
          <w:sz w:val="26"/>
          <w:szCs w:val="26"/>
        </w:rPr>
        <w:t xml:space="preserve">. Работы выполняются в соответствии с согласованным графиком выполнения работ, график предоставляются Подрядчиком за 5 дней до предполагаемого начала работ. </w:t>
      </w:r>
    </w:p>
    <w:p w:rsidR="00D419CD" w:rsidRDefault="004C5726" w:rsidP="00D419CD">
      <w:pPr>
        <w:tabs>
          <w:tab w:val="left" w:pos="0"/>
        </w:tabs>
        <w:spacing w:before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3.6</w:t>
      </w:r>
      <w:r w:rsidR="00D419CD" w:rsidRPr="00B36E68">
        <w:rPr>
          <w:sz w:val="26"/>
          <w:szCs w:val="26"/>
        </w:rPr>
        <w:t>. В</w:t>
      </w:r>
      <w:r w:rsidR="00D419CD">
        <w:rPr>
          <w:sz w:val="26"/>
          <w:szCs w:val="26"/>
        </w:rPr>
        <w:t xml:space="preserve"> случае монтажа видеорегистратора системы видеонаблюдения</w:t>
      </w:r>
      <w:r w:rsidR="00D419CD" w:rsidRPr="00B36E68">
        <w:rPr>
          <w:sz w:val="26"/>
          <w:szCs w:val="26"/>
        </w:rPr>
        <w:t xml:space="preserve"> </w:t>
      </w:r>
      <w:r w:rsidR="00D419CD">
        <w:rPr>
          <w:sz w:val="26"/>
          <w:szCs w:val="26"/>
        </w:rPr>
        <w:t xml:space="preserve">в </w:t>
      </w:r>
      <w:r w:rsidR="00D419CD" w:rsidRPr="00B36E68">
        <w:rPr>
          <w:sz w:val="26"/>
          <w:szCs w:val="26"/>
        </w:rPr>
        <w:t>металлически</w:t>
      </w:r>
      <w:r w:rsidR="00D419CD">
        <w:rPr>
          <w:sz w:val="26"/>
          <w:szCs w:val="26"/>
        </w:rPr>
        <w:t xml:space="preserve">й шкаф, шкаф </w:t>
      </w:r>
      <w:r w:rsidR="00D419CD" w:rsidRPr="00B36E68">
        <w:rPr>
          <w:sz w:val="26"/>
          <w:szCs w:val="26"/>
        </w:rPr>
        <w:t>долж</w:t>
      </w:r>
      <w:r w:rsidR="00D419CD">
        <w:rPr>
          <w:sz w:val="26"/>
          <w:szCs w:val="26"/>
        </w:rPr>
        <w:t>ен</w:t>
      </w:r>
      <w:r w:rsidR="00D419CD" w:rsidRPr="00B36E68">
        <w:rPr>
          <w:sz w:val="26"/>
          <w:szCs w:val="26"/>
        </w:rPr>
        <w:t xml:space="preserve"> запираться на замок.</w:t>
      </w:r>
    </w:p>
    <w:p w:rsidR="00D419CD" w:rsidRPr="00A81DF0" w:rsidRDefault="00D419CD" w:rsidP="00D419CD">
      <w:pPr>
        <w:tabs>
          <w:tab w:val="left" w:pos="0"/>
        </w:tabs>
        <w:spacing w:before="0"/>
        <w:jc w:val="both"/>
        <w:rPr>
          <w:sz w:val="26"/>
          <w:szCs w:val="26"/>
        </w:rPr>
      </w:pPr>
      <w:r w:rsidRPr="00B36E68">
        <w:rPr>
          <w:sz w:val="26"/>
          <w:szCs w:val="26"/>
        </w:rPr>
        <w:tab/>
        <w:t>3.</w:t>
      </w:r>
      <w:r w:rsidR="004C5726">
        <w:rPr>
          <w:sz w:val="26"/>
          <w:szCs w:val="26"/>
        </w:rPr>
        <w:t>7</w:t>
      </w:r>
      <w:r w:rsidRPr="00B36E68">
        <w:rPr>
          <w:sz w:val="26"/>
          <w:szCs w:val="26"/>
        </w:rPr>
        <w:t>.  Заблаговременно представить Заказчику списки персо</w:t>
      </w:r>
      <w:r w:rsidR="00076144">
        <w:rPr>
          <w:sz w:val="26"/>
          <w:szCs w:val="26"/>
        </w:rPr>
        <w:t>нала (транспорта</w:t>
      </w:r>
      <w:r w:rsidRPr="00B36E68">
        <w:rPr>
          <w:sz w:val="26"/>
          <w:szCs w:val="26"/>
        </w:rPr>
        <w:t>) для оформления пропусков на проход (проезд) на территорию</w:t>
      </w:r>
      <w:r w:rsidRPr="00A81DF0">
        <w:rPr>
          <w:sz w:val="26"/>
          <w:szCs w:val="26"/>
        </w:rPr>
        <w:t xml:space="preserve"> объекта. Обеспечить</w:t>
      </w:r>
      <w:r>
        <w:rPr>
          <w:sz w:val="26"/>
          <w:szCs w:val="26"/>
        </w:rPr>
        <w:t>,</w:t>
      </w:r>
      <w:r w:rsidRPr="00A81DF0">
        <w:rPr>
          <w:sz w:val="26"/>
          <w:szCs w:val="26"/>
        </w:rPr>
        <w:t xml:space="preserve"> в установленном у Заказчика порядке</w:t>
      </w:r>
      <w:r w:rsidRPr="00D64FEC">
        <w:rPr>
          <w:sz w:val="26"/>
          <w:szCs w:val="26"/>
        </w:rPr>
        <w:t>, оформление наряд-допуска на производство работ.</w:t>
      </w:r>
    </w:p>
    <w:p w:rsidR="00D419CD" w:rsidRDefault="00D419CD" w:rsidP="00D419CD">
      <w:pPr>
        <w:tabs>
          <w:tab w:val="left" w:pos="0"/>
        </w:tabs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A81DF0">
        <w:rPr>
          <w:sz w:val="26"/>
          <w:szCs w:val="26"/>
        </w:rPr>
        <w:t>3.</w:t>
      </w:r>
      <w:r w:rsidR="004C5726">
        <w:rPr>
          <w:sz w:val="26"/>
          <w:szCs w:val="26"/>
        </w:rPr>
        <w:t>8</w:t>
      </w:r>
      <w:r w:rsidRPr="00A81DF0">
        <w:rPr>
          <w:sz w:val="26"/>
          <w:szCs w:val="26"/>
        </w:rPr>
        <w:t xml:space="preserve">. Подрядчик несет ответственность за </w:t>
      </w:r>
      <w:r>
        <w:rPr>
          <w:sz w:val="26"/>
          <w:szCs w:val="26"/>
        </w:rPr>
        <w:t xml:space="preserve">качественное </w:t>
      </w:r>
      <w:r w:rsidRPr="00A81DF0">
        <w:rPr>
          <w:sz w:val="26"/>
          <w:szCs w:val="26"/>
        </w:rPr>
        <w:t xml:space="preserve">выполнение </w:t>
      </w:r>
      <w:r>
        <w:rPr>
          <w:sz w:val="26"/>
          <w:szCs w:val="26"/>
        </w:rPr>
        <w:t xml:space="preserve">монтажных и пусконаладочных работ, согласно </w:t>
      </w:r>
      <w:r w:rsidRPr="00A81DF0">
        <w:rPr>
          <w:sz w:val="26"/>
          <w:szCs w:val="26"/>
        </w:rPr>
        <w:t>строительных норм и правил, соблюдение норм ПУЭ</w:t>
      </w:r>
      <w:r>
        <w:rPr>
          <w:sz w:val="26"/>
          <w:szCs w:val="26"/>
        </w:rPr>
        <w:t>.</w:t>
      </w:r>
      <w:r>
        <w:rPr>
          <w:sz w:val="26"/>
          <w:szCs w:val="26"/>
        </w:rPr>
        <w:tab/>
      </w:r>
    </w:p>
    <w:p w:rsidR="00D419CD" w:rsidRPr="00A81DF0" w:rsidRDefault="00D419CD" w:rsidP="00D419CD">
      <w:pPr>
        <w:tabs>
          <w:tab w:val="left" w:pos="0"/>
        </w:tabs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A81DF0">
        <w:rPr>
          <w:sz w:val="26"/>
          <w:szCs w:val="26"/>
        </w:rPr>
        <w:t>3</w:t>
      </w:r>
      <w:r w:rsidR="004C5726">
        <w:rPr>
          <w:sz w:val="26"/>
          <w:szCs w:val="26"/>
        </w:rPr>
        <w:t>.9</w:t>
      </w:r>
      <w:r>
        <w:rPr>
          <w:sz w:val="26"/>
          <w:szCs w:val="26"/>
        </w:rPr>
        <w:t>.</w:t>
      </w:r>
      <w:r w:rsidRPr="00A81DF0">
        <w:rPr>
          <w:sz w:val="26"/>
          <w:szCs w:val="26"/>
        </w:rPr>
        <w:t xml:space="preserve"> Выполнение работ должно осуществляться с соблюдением требований: Правила по охране труда при эксплуатации электроустановок, утвержденные приказом Министерства труда и социальной защиты РФ от 24 июля 2013 г. № 328н, зарегистрированные в Минюсте 12.12.2013 г. № 30593, СНиП 12-01-2004 «Организация строительства», СНиП 12-03-2001 «Безопасность труда в строительстве», часть 1 «Общие требования»,  СНиП 12-04-2002 «Безопасность труда в строительстве», часть 2 «Строительное производство», ГОСТ 12.3.032-84  ССТБ «Работы электромонтажные. Общие требования безопасности», Правилами безопасности при строительстве линий электропередачи и производства электромонтажных работ (РД 154-34.3-03.285-2003), Правилами пожарной безопасности, Правилами устройства и безопасной эксплуатации грузоподъемных кранов.</w:t>
      </w:r>
    </w:p>
    <w:p w:rsidR="00D419CD" w:rsidRDefault="00D419CD" w:rsidP="00D419CD">
      <w:pPr>
        <w:tabs>
          <w:tab w:val="left" w:pos="993"/>
        </w:tabs>
        <w:spacing w:before="0"/>
        <w:ind w:firstLine="709"/>
        <w:contextualSpacing/>
        <w:jc w:val="both"/>
        <w:rPr>
          <w:sz w:val="26"/>
          <w:szCs w:val="26"/>
        </w:rPr>
      </w:pPr>
      <w:r w:rsidRPr="00A81DF0">
        <w:rPr>
          <w:sz w:val="26"/>
          <w:szCs w:val="26"/>
        </w:rPr>
        <w:t>3.</w:t>
      </w:r>
      <w:r w:rsidR="004C5726">
        <w:rPr>
          <w:sz w:val="26"/>
          <w:szCs w:val="26"/>
        </w:rPr>
        <w:t>10</w:t>
      </w:r>
      <w:r w:rsidRPr="00A81DF0">
        <w:rPr>
          <w:sz w:val="26"/>
          <w:szCs w:val="26"/>
        </w:rPr>
        <w:t>. Подрядчик проводит с заинтересованными организациями все необходимые согласования для возможности производства работ.</w:t>
      </w:r>
    </w:p>
    <w:p w:rsidR="00D419CD" w:rsidRPr="008C1D24" w:rsidRDefault="00D419CD" w:rsidP="00D419CD">
      <w:pPr>
        <w:tabs>
          <w:tab w:val="left" w:pos="993"/>
        </w:tabs>
        <w:spacing w:before="0"/>
        <w:contextualSpacing/>
        <w:jc w:val="both"/>
        <w:rPr>
          <w:sz w:val="26"/>
          <w:szCs w:val="26"/>
        </w:rPr>
      </w:pPr>
    </w:p>
    <w:p w:rsidR="00D419CD" w:rsidRPr="00EC57F9" w:rsidRDefault="00D419CD" w:rsidP="00D419CD">
      <w:pPr>
        <w:spacing w:before="0"/>
        <w:ind w:firstLine="567"/>
        <w:jc w:val="both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t>4</w:t>
      </w:r>
      <w:r w:rsidRPr="00EC57F9">
        <w:rPr>
          <w:b/>
          <w:bCs/>
          <w:sz w:val="26"/>
          <w:szCs w:val="26"/>
        </w:rPr>
        <w:t>. </w:t>
      </w:r>
      <w:r w:rsidRPr="00EC57F9">
        <w:rPr>
          <w:b/>
          <w:sz w:val="26"/>
          <w:szCs w:val="26"/>
        </w:rPr>
        <w:t>Требования к выполнению сметных расчетов</w:t>
      </w:r>
      <w:r w:rsidR="003B1DD7">
        <w:rPr>
          <w:b/>
          <w:sz w:val="26"/>
          <w:szCs w:val="26"/>
        </w:rPr>
        <w:t xml:space="preserve"> (на этапе исполнения договора)</w:t>
      </w:r>
      <w:r w:rsidRPr="00EC57F9">
        <w:rPr>
          <w:b/>
          <w:sz w:val="26"/>
          <w:szCs w:val="26"/>
        </w:rPr>
        <w:t>:</w:t>
      </w:r>
    </w:p>
    <w:p w:rsidR="00D419CD" w:rsidRPr="00EC57F9" w:rsidRDefault="00D419CD" w:rsidP="00D419C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EC57F9">
        <w:rPr>
          <w:sz w:val="26"/>
          <w:szCs w:val="26"/>
        </w:rPr>
        <w:t>.1. Сметная документация должна соответствовать требованиям методических указаний по определению стоимости строительства, решение по которым принято Советом директоров АО «ДРСК»:</w:t>
      </w:r>
      <w:bookmarkStart w:id="0" w:name="_GoBack"/>
      <w:bookmarkEnd w:id="0"/>
    </w:p>
    <w:p w:rsidR="00D419CD" w:rsidRPr="00EC57F9" w:rsidRDefault="00D419CD" w:rsidP="00D419C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EC57F9">
        <w:rPr>
          <w:sz w:val="26"/>
          <w:szCs w:val="26"/>
        </w:rPr>
        <w:t xml:space="preserve">.1.1. «Порядок определения стоимости проектных работ», решение Совета директоров АО «ДРСК» о присоединении от 23.04.2014 (протокол № 6) и приказ АО «ДРСК» о принятии в работу от 30.04.2014 № 134 (Приложение № 2 </w:t>
      </w:r>
      <w:r w:rsidR="003B1DD7">
        <w:rPr>
          <w:sz w:val="26"/>
          <w:szCs w:val="26"/>
        </w:rPr>
        <w:t>к техническим требованиям</w:t>
      </w:r>
      <w:r w:rsidRPr="00EC57F9">
        <w:rPr>
          <w:sz w:val="26"/>
          <w:szCs w:val="26"/>
        </w:rPr>
        <w:t xml:space="preserve">); </w:t>
      </w:r>
    </w:p>
    <w:p w:rsidR="00D419CD" w:rsidRPr="00EC57F9" w:rsidRDefault="00D419CD" w:rsidP="00D419C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EC57F9">
        <w:rPr>
          <w:sz w:val="26"/>
          <w:szCs w:val="26"/>
        </w:rPr>
        <w:t xml:space="preserve">.1.2. «Порядок определения стоимости инженерных изысканий», решение Совета директоров АО «ДРСК» о присоединении от 23.04.2014 (протокол № 6) и приказ АО «ДРСК» о принятии в работу от 30.04.2014 № 134 (Приложение № 2 </w:t>
      </w:r>
      <w:r w:rsidR="003B1DD7">
        <w:rPr>
          <w:sz w:val="26"/>
          <w:szCs w:val="26"/>
        </w:rPr>
        <w:t>к техническим требованиям</w:t>
      </w:r>
      <w:r w:rsidRPr="00EC57F9">
        <w:rPr>
          <w:sz w:val="26"/>
          <w:szCs w:val="26"/>
        </w:rPr>
        <w:t xml:space="preserve">); </w:t>
      </w:r>
    </w:p>
    <w:p w:rsidR="00D419CD" w:rsidRPr="00EC57F9" w:rsidRDefault="00D419CD" w:rsidP="00D419C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EC57F9">
        <w:rPr>
          <w:sz w:val="26"/>
          <w:szCs w:val="26"/>
        </w:rPr>
        <w:t xml:space="preserve">.1.3. «Порядок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сооружений», решение Совета директоров АО «ДРСК» о присоединении от 07.05.2014 (протокол № 7) и приказ АО «ДРСК» о принятии в работу от 16.05.2014 № 148 (Приложение № 2 </w:t>
      </w:r>
      <w:r w:rsidR="003B1DD7">
        <w:rPr>
          <w:sz w:val="26"/>
          <w:szCs w:val="26"/>
        </w:rPr>
        <w:t>к техническим требованиям</w:t>
      </w:r>
      <w:r w:rsidRPr="00EC57F9">
        <w:rPr>
          <w:sz w:val="26"/>
          <w:szCs w:val="26"/>
        </w:rPr>
        <w:t xml:space="preserve">); </w:t>
      </w:r>
    </w:p>
    <w:p w:rsidR="00D419CD" w:rsidRPr="00EC57F9" w:rsidRDefault="00D419CD" w:rsidP="00D419C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EC57F9">
        <w:rPr>
          <w:sz w:val="26"/>
          <w:szCs w:val="26"/>
        </w:rPr>
        <w:t xml:space="preserve">.1.4. «Порядок определения стоимости строительно-монтажных работ», решение Совета директоров АО «ДРСК» о присоединении от 08.07.2014 (протокол № 11) и приказ АО «ДРСК» о принятии в работу от 15.07.2014 № 213 (Приложение № 2 </w:t>
      </w:r>
      <w:r w:rsidR="003B1DD7">
        <w:rPr>
          <w:sz w:val="26"/>
          <w:szCs w:val="26"/>
        </w:rPr>
        <w:t>к техническим требованиям</w:t>
      </w:r>
      <w:r w:rsidRPr="00EC57F9">
        <w:rPr>
          <w:sz w:val="26"/>
          <w:szCs w:val="26"/>
        </w:rPr>
        <w:t>);</w:t>
      </w:r>
    </w:p>
    <w:p w:rsidR="00D419CD" w:rsidRPr="00EC57F9" w:rsidRDefault="00D419CD" w:rsidP="00D419C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EC57F9">
        <w:rPr>
          <w:sz w:val="26"/>
          <w:szCs w:val="26"/>
        </w:rPr>
        <w:t>.1.5. Другая действующая на момент разработки проектной документации нормативно-техническая документация; действующие законодательные документы РФ и нормативные акты к ним.</w:t>
      </w:r>
    </w:p>
    <w:p w:rsidR="00D419CD" w:rsidRPr="00EC57F9" w:rsidRDefault="00D419CD" w:rsidP="00D419C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EC57F9">
        <w:rPr>
          <w:sz w:val="26"/>
          <w:szCs w:val="26"/>
        </w:rPr>
        <w:t>.2. При составлении смет руководствоваться МДС 81-35.2004 «Методика определения стоимости строительной продукции на территории Российской Федерации»</w:t>
      </w:r>
    </w:p>
    <w:p w:rsidR="00D419CD" w:rsidRPr="00EC57F9" w:rsidRDefault="00D419CD" w:rsidP="00D419C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4</w:t>
      </w:r>
      <w:r w:rsidRPr="00EC57F9">
        <w:rPr>
          <w:sz w:val="26"/>
          <w:szCs w:val="26"/>
        </w:rPr>
        <w:t>.3. Сметную документацию согласно Постановлению Правительства РФ от 16.02.2008г. № 87 «О составе разделов проектной документации и требованиях к их содержанию», выполнить в двух уровнях цен с применением базисно-индексного метода:</w:t>
      </w:r>
    </w:p>
    <w:p w:rsidR="00D419CD" w:rsidRPr="00EC57F9" w:rsidRDefault="00D419CD" w:rsidP="00D419C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EC57F9">
        <w:rPr>
          <w:sz w:val="26"/>
          <w:szCs w:val="26"/>
        </w:rPr>
        <w:t>.3.1.</w:t>
      </w:r>
      <w:r w:rsidRPr="00EC57F9">
        <w:rPr>
          <w:sz w:val="26"/>
          <w:szCs w:val="26"/>
        </w:rPr>
        <w:tab/>
        <w:t xml:space="preserve">Сметная стоимость в базисном уровне цен, определяется на основе действующих сметных норм и цен с использованием единичных расценок   утвержденных, зарегистрированных в установленном порядке и внесенных в Федеральный реестр сметных нормативов РФ, утвержденный Министерством строительства и жилищно-коммунального хозяйства РФ (Минстрой России).  </w:t>
      </w:r>
    </w:p>
    <w:p w:rsidR="00D419CD" w:rsidRPr="00EC57F9" w:rsidRDefault="00D419CD" w:rsidP="00D419C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EC57F9">
        <w:rPr>
          <w:sz w:val="26"/>
          <w:szCs w:val="26"/>
        </w:rPr>
        <w:t>.3.2.</w:t>
      </w:r>
      <w:r w:rsidRPr="00EC57F9">
        <w:rPr>
          <w:sz w:val="26"/>
          <w:szCs w:val="26"/>
        </w:rPr>
        <w:tab/>
        <w:t>Сметная стоимость в текущем уровне цен, сложившемся ко времени составления смет, составляется с применением индексов изменения сметной стоимости, рекомендованных Министерством строительства и жилищно-коммунального хозяйства РФ (Минстрой) или индексами, рекомендованными к применению региональными РЦЦС.</w:t>
      </w:r>
    </w:p>
    <w:p w:rsidR="00D419CD" w:rsidRPr="00EC57F9" w:rsidRDefault="00D419CD" w:rsidP="00D419C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EC57F9">
        <w:rPr>
          <w:sz w:val="26"/>
          <w:szCs w:val="26"/>
        </w:rPr>
        <w:t>.3.3.</w:t>
      </w:r>
      <w:r w:rsidRPr="00EC57F9">
        <w:rPr>
          <w:sz w:val="26"/>
          <w:szCs w:val="26"/>
        </w:rPr>
        <w:tab/>
        <w:t>Для пересчета из базисного в текущий уровень цен и наоборот, к стоимости оборудования, прочих затрат, проектных работ применяются индексы по статьям «Оборудование», «Прочие», «Проектные работы» в соответствии с рекомендациями Министерства строительства и жилищно-коммунального хозяйства РФ (Минстрой). При этом индексы на строительно-монтажные работы:</w:t>
      </w:r>
    </w:p>
    <w:p w:rsidR="00D419CD" w:rsidRPr="00EC57F9" w:rsidRDefault="00D419CD" w:rsidP="00D419C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EC57F9">
        <w:rPr>
          <w:sz w:val="26"/>
          <w:szCs w:val="26"/>
        </w:rPr>
        <w:t>.3.3.1. Индексы для воздушных и кабельных линий применяются в соответствии с индексами по объектам строительства:</w:t>
      </w:r>
    </w:p>
    <w:p w:rsidR="00D419CD" w:rsidRPr="00EC57F9" w:rsidRDefault="00D419CD" w:rsidP="00D419CD">
      <w:pPr>
        <w:ind w:firstLine="567"/>
        <w:jc w:val="both"/>
        <w:rPr>
          <w:sz w:val="26"/>
          <w:szCs w:val="26"/>
        </w:rPr>
      </w:pPr>
      <w:r w:rsidRPr="00EC57F9">
        <w:rPr>
          <w:sz w:val="26"/>
          <w:szCs w:val="26"/>
        </w:rPr>
        <w:t>- воздушная прокладка провода с медными жилами;</w:t>
      </w:r>
    </w:p>
    <w:p w:rsidR="00D419CD" w:rsidRPr="00EC57F9" w:rsidRDefault="00D419CD" w:rsidP="00D419CD">
      <w:pPr>
        <w:ind w:firstLine="567"/>
        <w:jc w:val="both"/>
        <w:rPr>
          <w:sz w:val="26"/>
          <w:szCs w:val="26"/>
        </w:rPr>
      </w:pPr>
      <w:r w:rsidRPr="00EC57F9">
        <w:rPr>
          <w:sz w:val="26"/>
          <w:szCs w:val="26"/>
        </w:rPr>
        <w:t>- воздушная прокладка провода с алюминиевыми жилами;</w:t>
      </w:r>
    </w:p>
    <w:p w:rsidR="00D419CD" w:rsidRPr="00EC57F9" w:rsidRDefault="00D419CD" w:rsidP="00D419CD">
      <w:pPr>
        <w:ind w:firstLine="567"/>
        <w:jc w:val="both"/>
        <w:rPr>
          <w:sz w:val="26"/>
          <w:szCs w:val="26"/>
        </w:rPr>
      </w:pPr>
      <w:r w:rsidRPr="00EC57F9">
        <w:rPr>
          <w:sz w:val="26"/>
          <w:szCs w:val="26"/>
        </w:rPr>
        <w:t>- подземная прокладка кабеля с медными жилами;</w:t>
      </w:r>
    </w:p>
    <w:p w:rsidR="00D419CD" w:rsidRPr="00EC57F9" w:rsidRDefault="00D419CD" w:rsidP="00D419CD">
      <w:pPr>
        <w:ind w:firstLine="567"/>
        <w:jc w:val="both"/>
        <w:rPr>
          <w:sz w:val="26"/>
          <w:szCs w:val="26"/>
        </w:rPr>
      </w:pPr>
      <w:r w:rsidRPr="00EC57F9">
        <w:rPr>
          <w:sz w:val="26"/>
          <w:szCs w:val="26"/>
        </w:rPr>
        <w:t>- подземная прокладка кабеля с алюминиевыми жилами.</w:t>
      </w:r>
      <w:r w:rsidRPr="00EC57F9">
        <w:rPr>
          <w:sz w:val="26"/>
          <w:szCs w:val="26"/>
        </w:rPr>
        <w:tab/>
      </w:r>
    </w:p>
    <w:p w:rsidR="00D419CD" w:rsidRPr="00EC57F9" w:rsidRDefault="00D419CD" w:rsidP="00D419C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EC57F9">
        <w:rPr>
          <w:sz w:val="26"/>
          <w:szCs w:val="26"/>
        </w:rPr>
        <w:t>.3.3.2.</w:t>
      </w:r>
      <w:r w:rsidRPr="00EC57F9">
        <w:rPr>
          <w:sz w:val="26"/>
          <w:szCs w:val="26"/>
        </w:rPr>
        <w:tab/>
        <w:t>Индексы для КТП, ПС применяются в соответствии с индексом «Прочие объекты».</w:t>
      </w:r>
    </w:p>
    <w:p w:rsidR="00D419CD" w:rsidRPr="00EC57F9" w:rsidRDefault="00D419CD" w:rsidP="00D419C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EC57F9">
        <w:rPr>
          <w:sz w:val="26"/>
          <w:szCs w:val="26"/>
        </w:rPr>
        <w:t>.4.</w:t>
      </w:r>
      <w:r w:rsidRPr="00EC57F9">
        <w:rPr>
          <w:sz w:val="26"/>
          <w:szCs w:val="26"/>
        </w:rPr>
        <w:tab/>
        <w:t>Стоимость материально-технических ресурсов (далее – МТР) (не учтенных в расценках) определять по сборнику «сметных цен на материалы» утвержденного в установленном порядке и внесенного в Федеральный реестр сметных нормативов.</w:t>
      </w:r>
    </w:p>
    <w:p w:rsidR="00D419CD" w:rsidRPr="00EC57F9" w:rsidRDefault="00D419CD" w:rsidP="00D419C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EC57F9">
        <w:rPr>
          <w:sz w:val="26"/>
          <w:szCs w:val="26"/>
        </w:rPr>
        <w:t>.5. При отсутствии необходимой номенклатуры МТР по сборнику, допускается определять стоимость МТР на основании прайс-листов в текущем уровне (в сметах в графе «обоснование» указывать дату/период действия и изготовителя/по</w:t>
      </w:r>
      <w:r>
        <w:rPr>
          <w:sz w:val="26"/>
          <w:szCs w:val="26"/>
        </w:rPr>
        <w:t>дрядч</w:t>
      </w:r>
      <w:r w:rsidRPr="00EC57F9">
        <w:rPr>
          <w:sz w:val="26"/>
          <w:szCs w:val="26"/>
        </w:rPr>
        <w:t>ика), при этом цены не должны превышать средних цен по региону расположения Филиала АО «ДРСК».</w:t>
      </w:r>
    </w:p>
    <w:p w:rsidR="00D419CD" w:rsidRDefault="00D419CD" w:rsidP="00D419C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EC57F9">
        <w:rPr>
          <w:sz w:val="26"/>
          <w:szCs w:val="26"/>
        </w:rPr>
        <w:t>.6. При использовании в сметах коэффициентов и лимитированных затрат,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D419CD" w:rsidRPr="00EC57F9" w:rsidRDefault="00D419CD" w:rsidP="00D419C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EC57F9">
        <w:rPr>
          <w:sz w:val="26"/>
          <w:szCs w:val="26"/>
        </w:rPr>
        <w:t xml:space="preserve">.7. Прогнозная стоимость строительства формируется с учетом индексов-дефляторов Минэкономразвития РФ. </w:t>
      </w:r>
    </w:p>
    <w:p w:rsidR="00D419CD" w:rsidRPr="00EC57F9" w:rsidRDefault="00D419CD" w:rsidP="00D419C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EC57F9">
        <w:rPr>
          <w:sz w:val="26"/>
          <w:szCs w:val="26"/>
        </w:rPr>
        <w:t>.8.</w:t>
      </w:r>
      <w:r w:rsidRPr="00EC57F9">
        <w:rPr>
          <w:sz w:val="26"/>
          <w:szCs w:val="26"/>
        </w:rPr>
        <w:tab/>
        <w:t>При определении стоимости работ по двум и более локальным сметным расчетам (локальным сметам) необходимо предоставить сводный сметный расчет.</w:t>
      </w:r>
    </w:p>
    <w:p w:rsidR="00D419CD" w:rsidRDefault="00D419CD" w:rsidP="004C572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EC57F9">
        <w:rPr>
          <w:sz w:val="26"/>
          <w:szCs w:val="26"/>
        </w:rPr>
        <w:t>.9.</w:t>
      </w:r>
      <w:r w:rsidRPr="00EC57F9">
        <w:rPr>
          <w:sz w:val="26"/>
          <w:szCs w:val="26"/>
        </w:rPr>
        <w:tab/>
        <w:t>Сметную документацию предоставлять в формате MS Excel, либо другом числовом формате, совместимом с MS Excel и в формате «Гранд СМЕТА», позволяющем вести накопительные ведомости по локальным сметам. Допускается наличие аналогичных программных продуктов, которые должны полностью поддерживать форматы указанного ПО заказчика с набором функций, не уступающих указанному ПО, и схожим с ним интерфейсом.</w:t>
      </w:r>
    </w:p>
    <w:p w:rsidR="00441362" w:rsidRPr="004C5726" w:rsidRDefault="00441362" w:rsidP="004C5726">
      <w:pPr>
        <w:ind w:firstLine="567"/>
        <w:jc w:val="both"/>
        <w:rPr>
          <w:sz w:val="26"/>
          <w:szCs w:val="26"/>
        </w:rPr>
      </w:pPr>
    </w:p>
    <w:p w:rsidR="00D419CD" w:rsidRPr="00F86085" w:rsidRDefault="00441362" w:rsidP="00441362">
      <w:pPr>
        <w:tabs>
          <w:tab w:val="left" w:pos="851"/>
        </w:tabs>
        <w:spacing w:line="20" w:lineRule="atLeast"/>
        <w:ind w:right="362"/>
        <w:jc w:val="both"/>
        <w:rPr>
          <w:spacing w:val="-1"/>
          <w:sz w:val="26"/>
          <w:szCs w:val="26"/>
        </w:rPr>
      </w:pPr>
      <w:r>
        <w:rPr>
          <w:b/>
          <w:sz w:val="26"/>
          <w:szCs w:val="26"/>
        </w:rPr>
        <w:lastRenderedPageBreak/>
        <w:tab/>
      </w:r>
      <w:r w:rsidR="00D419CD">
        <w:rPr>
          <w:b/>
          <w:sz w:val="26"/>
          <w:szCs w:val="26"/>
        </w:rPr>
        <w:t xml:space="preserve">5. </w:t>
      </w:r>
      <w:r w:rsidR="00D419CD" w:rsidRPr="00F86085">
        <w:rPr>
          <w:b/>
          <w:sz w:val="26"/>
          <w:szCs w:val="26"/>
        </w:rPr>
        <w:t>Материально-техническое обеспечение</w:t>
      </w:r>
    </w:p>
    <w:p w:rsidR="00D419CD" w:rsidRPr="00B6716E" w:rsidRDefault="00D419CD" w:rsidP="00D419CD">
      <w:pPr>
        <w:tabs>
          <w:tab w:val="left" w:pos="0"/>
          <w:tab w:val="left" w:pos="567"/>
        </w:tabs>
        <w:spacing w:line="20" w:lineRule="atLeast"/>
        <w:ind w:firstLine="709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>5</w:t>
      </w:r>
      <w:r w:rsidRPr="00B6716E">
        <w:rPr>
          <w:spacing w:val="-1"/>
          <w:sz w:val="26"/>
          <w:szCs w:val="26"/>
        </w:rPr>
        <w:t>.1</w:t>
      </w:r>
      <w:r>
        <w:rPr>
          <w:spacing w:val="-1"/>
          <w:sz w:val="26"/>
          <w:szCs w:val="26"/>
        </w:rPr>
        <w:t>.</w:t>
      </w:r>
      <w:r w:rsidRPr="00B6716E">
        <w:rPr>
          <w:spacing w:val="-1"/>
          <w:sz w:val="26"/>
          <w:szCs w:val="26"/>
        </w:rPr>
        <w:t xml:space="preserve"> Поставку материалов и оборудования на объект, разгрузку и хранение материалов и конструкций осуществляет Подрядчик. Перечень оборудования, марку, тип и производителя материалов согласовать с Заказчиком.</w:t>
      </w:r>
    </w:p>
    <w:p w:rsidR="00D419CD" w:rsidRDefault="00D419CD" w:rsidP="00D419CD">
      <w:pPr>
        <w:tabs>
          <w:tab w:val="left" w:pos="0"/>
          <w:tab w:val="left" w:pos="567"/>
        </w:tabs>
        <w:spacing w:line="20" w:lineRule="atLeast"/>
        <w:ind w:firstLine="709"/>
        <w:jc w:val="both"/>
        <w:rPr>
          <w:spacing w:val="-1"/>
          <w:sz w:val="26"/>
          <w:szCs w:val="26"/>
        </w:rPr>
      </w:pPr>
      <w:r w:rsidRPr="00B6716E">
        <w:rPr>
          <w:spacing w:val="-1"/>
          <w:sz w:val="26"/>
          <w:szCs w:val="26"/>
        </w:rPr>
        <w:t>Продукция должна быть новой</w:t>
      </w:r>
      <w:r>
        <w:rPr>
          <w:spacing w:val="-1"/>
          <w:sz w:val="26"/>
          <w:szCs w:val="26"/>
        </w:rPr>
        <w:t xml:space="preserve">, </w:t>
      </w:r>
      <w:r w:rsidRPr="00B6716E">
        <w:rPr>
          <w:spacing w:val="-1"/>
          <w:sz w:val="26"/>
          <w:szCs w:val="26"/>
        </w:rPr>
        <w:t>ранее не использованной</w:t>
      </w:r>
      <w:r w:rsidR="0094112E">
        <w:rPr>
          <w:spacing w:val="-1"/>
          <w:sz w:val="26"/>
          <w:szCs w:val="26"/>
        </w:rPr>
        <w:t>, не ранее 3 квартала 2020</w:t>
      </w:r>
      <w:r>
        <w:rPr>
          <w:spacing w:val="-1"/>
          <w:sz w:val="26"/>
          <w:szCs w:val="26"/>
        </w:rPr>
        <w:t xml:space="preserve"> года выпуска, не снятой с производства</w:t>
      </w:r>
      <w:r w:rsidRPr="00B6716E">
        <w:rPr>
          <w:spacing w:val="-1"/>
          <w:sz w:val="26"/>
          <w:szCs w:val="26"/>
        </w:rPr>
        <w:t xml:space="preserve">. </w:t>
      </w:r>
    </w:p>
    <w:p w:rsidR="00D419CD" w:rsidRPr="00B6716E" w:rsidRDefault="00D419CD" w:rsidP="00D419CD">
      <w:pPr>
        <w:tabs>
          <w:tab w:val="left" w:pos="0"/>
          <w:tab w:val="left" w:pos="567"/>
        </w:tabs>
        <w:spacing w:line="20" w:lineRule="atLeast"/>
        <w:ind w:firstLine="709"/>
        <w:jc w:val="both"/>
        <w:rPr>
          <w:spacing w:val="-1"/>
          <w:sz w:val="26"/>
          <w:szCs w:val="26"/>
        </w:rPr>
      </w:pPr>
      <w:r w:rsidRPr="00B6716E">
        <w:rPr>
          <w:spacing w:val="-1"/>
          <w:sz w:val="26"/>
          <w:szCs w:val="26"/>
        </w:rPr>
        <w:t xml:space="preserve">Поставляемая Подрядчиком продукция должная соответствовать содержанию </w:t>
      </w:r>
      <w:r w:rsidR="00B73728">
        <w:rPr>
          <w:spacing w:val="-1"/>
          <w:sz w:val="26"/>
          <w:szCs w:val="26"/>
        </w:rPr>
        <w:t>ведомостей</w:t>
      </w:r>
      <w:r>
        <w:rPr>
          <w:spacing w:val="-1"/>
          <w:sz w:val="26"/>
          <w:szCs w:val="26"/>
        </w:rPr>
        <w:t xml:space="preserve"> объемов </w:t>
      </w:r>
      <w:r w:rsidRPr="00A72994">
        <w:rPr>
          <w:spacing w:val="-1"/>
          <w:sz w:val="26"/>
          <w:szCs w:val="26"/>
        </w:rPr>
        <w:t>работ (Приложение № 1</w:t>
      </w:r>
      <w:r w:rsidR="00B73728">
        <w:rPr>
          <w:spacing w:val="-1"/>
          <w:sz w:val="26"/>
          <w:szCs w:val="26"/>
        </w:rPr>
        <w:t xml:space="preserve"> - 5 </w:t>
      </w:r>
      <w:r w:rsidR="003B1DD7">
        <w:rPr>
          <w:spacing w:val="-1"/>
          <w:sz w:val="26"/>
          <w:szCs w:val="26"/>
        </w:rPr>
        <w:t>к техническим требованиям</w:t>
      </w:r>
      <w:r w:rsidRPr="00A72994">
        <w:rPr>
          <w:spacing w:val="-1"/>
          <w:sz w:val="26"/>
          <w:szCs w:val="26"/>
        </w:rPr>
        <w:t>). Тип</w:t>
      </w:r>
      <w:r w:rsidRPr="00B6716E">
        <w:rPr>
          <w:spacing w:val="-1"/>
          <w:sz w:val="26"/>
          <w:szCs w:val="26"/>
        </w:rPr>
        <w:t xml:space="preserve"> и состав оборудования, закупаемого Подрядчиком, может быть изменен только в случае предварительного согласования с Заказчиком.</w:t>
      </w:r>
    </w:p>
    <w:p w:rsidR="00D419CD" w:rsidRPr="00B6716E" w:rsidRDefault="00D419CD" w:rsidP="00D419CD">
      <w:pPr>
        <w:tabs>
          <w:tab w:val="left" w:pos="0"/>
          <w:tab w:val="left" w:pos="567"/>
        </w:tabs>
        <w:spacing w:line="20" w:lineRule="atLeast"/>
        <w:ind w:firstLine="567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>5</w:t>
      </w:r>
      <w:r w:rsidRPr="00B6716E">
        <w:rPr>
          <w:spacing w:val="-1"/>
          <w:sz w:val="26"/>
          <w:szCs w:val="26"/>
        </w:rPr>
        <w:t>.</w:t>
      </w:r>
      <w:r>
        <w:rPr>
          <w:spacing w:val="-1"/>
          <w:sz w:val="26"/>
          <w:szCs w:val="26"/>
        </w:rPr>
        <w:t>2</w:t>
      </w:r>
      <w:r w:rsidRPr="00B6716E">
        <w:rPr>
          <w:spacing w:val="-1"/>
          <w:sz w:val="26"/>
          <w:szCs w:val="26"/>
        </w:rPr>
        <w:t xml:space="preserve">. 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 </w:t>
      </w:r>
    </w:p>
    <w:p w:rsidR="00D419CD" w:rsidRPr="00B6716E" w:rsidRDefault="00D419CD" w:rsidP="00D419CD">
      <w:pPr>
        <w:tabs>
          <w:tab w:val="left" w:pos="0"/>
          <w:tab w:val="left" w:pos="567"/>
        </w:tabs>
        <w:spacing w:line="20" w:lineRule="atLeast"/>
        <w:ind w:firstLine="567"/>
        <w:jc w:val="both"/>
        <w:rPr>
          <w:spacing w:val="-1"/>
          <w:sz w:val="26"/>
          <w:szCs w:val="26"/>
        </w:rPr>
      </w:pPr>
      <w:r w:rsidRPr="00B6716E">
        <w:rPr>
          <w:spacing w:val="-1"/>
          <w:sz w:val="26"/>
          <w:szCs w:val="26"/>
        </w:rPr>
        <w:t xml:space="preserve">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конструкций. </w:t>
      </w:r>
    </w:p>
    <w:p w:rsidR="00D419CD" w:rsidRDefault="00D419CD" w:rsidP="00D419CD">
      <w:pPr>
        <w:tabs>
          <w:tab w:val="left" w:pos="0"/>
          <w:tab w:val="left" w:pos="567"/>
        </w:tabs>
        <w:spacing w:line="20" w:lineRule="atLeast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ab/>
        <w:t>5</w:t>
      </w:r>
      <w:r w:rsidRPr="00B6716E">
        <w:rPr>
          <w:spacing w:val="-1"/>
          <w:sz w:val="26"/>
          <w:szCs w:val="26"/>
        </w:rPr>
        <w:t>.</w:t>
      </w:r>
      <w:r>
        <w:rPr>
          <w:spacing w:val="-1"/>
          <w:sz w:val="26"/>
          <w:szCs w:val="26"/>
        </w:rPr>
        <w:t>3</w:t>
      </w:r>
      <w:r w:rsidRPr="00B6716E">
        <w:rPr>
          <w:spacing w:val="-1"/>
          <w:sz w:val="26"/>
          <w:szCs w:val="26"/>
        </w:rPr>
        <w:t>. При комплектации оборудования, кабельной продукции и материалов импортного производства, вся техническая документации должна быть представлена на русском языке и языке страны завода-изготовителя (инструкции по монтажу и эксплуатации).</w:t>
      </w:r>
    </w:p>
    <w:p w:rsidR="00D419CD" w:rsidRPr="00B6716E" w:rsidRDefault="00D419CD" w:rsidP="00D419CD">
      <w:pPr>
        <w:tabs>
          <w:tab w:val="left" w:pos="0"/>
          <w:tab w:val="left" w:pos="567"/>
        </w:tabs>
        <w:spacing w:line="20" w:lineRule="atLeast"/>
        <w:jc w:val="both"/>
        <w:rPr>
          <w:spacing w:val="-1"/>
          <w:sz w:val="26"/>
          <w:szCs w:val="26"/>
        </w:rPr>
      </w:pPr>
    </w:p>
    <w:p w:rsidR="00D419CD" w:rsidRPr="00B6716E" w:rsidRDefault="00D419CD" w:rsidP="00441362">
      <w:pPr>
        <w:ind w:firstLine="709"/>
        <w:contextualSpacing/>
        <w:rPr>
          <w:b/>
          <w:sz w:val="26"/>
          <w:szCs w:val="26"/>
        </w:rPr>
      </w:pPr>
      <w:r>
        <w:rPr>
          <w:b/>
          <w:sz w:val="26"/>
          <w:szCs w:val="26"/>
        </w:rPr>
        <w:t>6</w:t>
      </w:r>
      <w:r w:rsidRPr="00B6716E">
        <w:rPr>
          <w:b/>
          <w:sz w:val="26"/>
          <w:szCs w:val="26"/>
        </w:rPr>
        <w:t>. Правила контро</w:t>
      </w:r>
      <w:r>
        <w:rPr>
          <w:b/>
          <w:sz w:val="26"/>
          <w:szCs w:val="26"/>
        </w:rPr>
        <w:t>ля и приемки выполненных работ</w:t>
      </w:r>
    </w:p>
    <w:p w:rsidR="00D419CD" w:rsidRPr="00B6716E" w:rsidRDefault="00D419CD" w:rsidP="00D419C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B6716E">
        <w:rPr>
          <w:sz w:val="26"/>
          <w:szCs w:val="26"/>
        </w:rPr>
        <w:t>.1. Контроль выполнения работ производится представителями Заказчика и/или лицом, осуществляющим технический надзор</w:t>
      </w:r>
      <w:r>
        <w:rPr>
          <w:sz w:val="26"/>
          <w:szCs w:val="26"/>
        </w:rPr>
        <w:t xml:space="preserve">, </w:t>
      </w:r>
      <w:r w:rsidRPr="00B6716E">
        <w:rPr>
          <w:sz w:val="26"/>
          <w:szCs w:val="26"/>
        </w:rPr>
        <w:t>назначенными приказом по филиалу АО «ДРСК». Контролируются: сроки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</w:r>
    </w:p>
    <w:p w:rsidR="00D419CD" w:rsidRPr="00B6716E" w:rsidRDefault="00D419CD" w:rsidP="00D419CD">
      <w:p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B6716E">
        <w:rPr>
          <w:sz w:val="26"/>
          <w:szCs w:val="26"/>
        </w:rPr>
        <w:t xml:space="preserve">.2. </w:t>
      </w:r>
      <w:r w:rsidRPr="00B6716E">
        <w:rPr>
          <w:sz w:val="26"/>
          <w:szCs w:val="26"/>
        </w:rPr>
        <w:tab/>
        <w:t>Представителям Заказчика должен быть обеспечен 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беспрекословному выполнению.</w:t>
      </w:r>
    </w:p>
    <w:p w:rsidR="00D419CD" w:rsidRPr="00B6716E" w:rsidRDefault="00D419CD" w:rsidP="00D419CD">
      <w:p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B6716E">
        <w:rPr>
          <w:sz w:val="26"/>
          <w:szCs w:val="26"/>
        </w:rPr>
        <w:t>.3. При нарушении технологии производства работ, отступлений от требований ТУ, применении материалов, не соответствующих ГОСТам и ТУ, работы прекращаются по указанию лица, осуществляющего технический надзор, и устанавливается срок устранения нарушения.</w:t>
      </w:r>
    </w:p>
    <w:p w:rsidR="00D419CD" w:rsidRPr="00F56D07" w:rsidRDefault="00D419CD" w:rsidP="00D419CD">
      <w:p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B6716E">
        <w:rPr>
          <w:sz w:val="26"/>
          <w:szCs w:val="26"/>
        </w:rPr>
        <w:t>.4. Приемка выполненных работ осуществляется Заказчиком в соответствии с согласованным календарным графиком выполнения работ на объекте на основании представленных Подрядчиком актов выполненных работ</w:t>
      </w:r>
      <w:r>
        <w:rPr>
          <w:sz w:val="26"/>
          <w:szCs w:val="26"/>
        </w:rPr>
        <w:t>, установленных договором</w:t>
      </w:r>
      <w:r w:rsidRPr="00B6716E">
        <w:rPr>
          <w:sz w:val="26"/>
          <w:szCs w:val="26"/>
        </w:rPr>
        <w:t xml:space="preserve"> </w:t>
      </w:r>
    </w:p>
    <w:p w:rsidR="00D419CD" w:rsidRPr="00F56D07" w:rsidRDefault="00D419CD" w:rsidP="00D419CD">
      <w:p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F56D07">
        <w:rPr>
          <w:sz w:val="26"/>
          <w:szCs w:val="26"/>
        </w:rPr>
        <w:t>.5. Приемка законченного строительством (реконструкцией) объекта осуществляется назначаемой Заказчиком приемочной комиссией в течение 10 дней с момента письменного уведомления Подрядчика о готовности объекта и оформляется «Актом приемки законченного строительством объекта» (КС-14, КС-11).</w:t>
      </w:r>
    </w:p>
    <w:p w:rsidR="00D419CD" w:rsidRPr="00F56D07" w:rsidRDefault="00D419CD" w:rsidP="00D419CD">
      <w:p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ind w:firstLine="709"/>
        <w:contextualSpacing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6</w:t>
      </w:r>
      <w:r w:rsidRPr="00F56D07">
        <w:rPr>
          <w:sz w:val="26"/>
          <w:szCs w:val="26"/>
        </w:rPr>
        <w:t xml:space="preserve">.6. </w:t>
      </w:r>
      <w:r w:rsidRPr="00F56D07">
        <w:rPr>
          <w:color w:val="000000"/>
          <w:sz w:val="26"/>
          <w:szCs w:val="26"/>
        </w:rPr>
        <w:t>После завершения монтажных и пусконаладочных работ проводятся приемосдаточные испытания, в ходе которых представитель заказчика подтверждает или не подтверждает работоспособность системы в рамках, огов</w:t>
      </w:r>
      <w:r w:rsidR="0002408F">
        <w:rPr>
          <w:color w:val="000000"/>
          <w:sz w:val="26"/>
          <w:szCs w:val="26"/>
        </w:rPr>
        <w:t>оренных в настоящем техническом задании</w:t>
      </w:r>
      <w:r w:rsidRPr="00F56D07">
        <w:rPr>
          <w:color w:val="000000"/>
          <w:sz w:val="26"/>
          <w:szCs w:val="26"/>
        </w:rPr>
        <w:t xml:space="preserve"> функциональных особенностей. </w:t>
      </w:r>
    </w:p>
    <w:p w:rsidR="00D419CD" w:rsidRPr="00F56D07" w:rsidRDefault="00D419CD" w:rsidP="00D419CD">
      <w:pPr>
        <w:spacing w:before="240" w:after="60"/>
        <w:ind w:firstLine="567"/>
        <w:contextualSpacing/>
        <w:jc w:val="both"/>
        <w:rPr>
          <w:color w:val="000000"/>
          <w:sz w:val="26"/>
          <w:szCs w:val="26"/>
        </w:rPr>
      </w:pPr>
      <w:r w:rsidRPr="00F56D07">
        <w:rPr>
          <w:color w:val="000000"/>
          <w:sz w:val="26"/>
          <w:szCs w:val="26"/>
        </w:rPr>
        <w:lastRenderedPageBreak/>
        <w:t>В случае невыполнения указанных условий параметры системы должны бы</w:t>
      </w:r>
      <w:r w:rsidR="00B73728">
        <w:rPr>
          <w:color w:val="000000"/>
          <w:sz w:val="26"/>
          <w:szCs w:val="26"/>
        </w:rPr>
        <w:t xml:space="preserve">ть приведены в соответствии с </w:t>
      </w:r>
      <w:r w:rsidR="0002408F">
        <w:rPr>
          <w:color w:val="000000"/>
          <w:sz w:val="26"/>
          <w:szCs w:val="26"/>
        </w:rPr>
        <w:t>техническим заданием</w:t>
      </w:r>
      <w:r w:rsidRPr="00F56D07">
        <w:rPr>
          <w:color w:val="000000"/>
          <w:sz w:val="26"/>
          <w:szCs w:val="26"/>
        </w:rPr>
        <w:t>.</w:t>
      </w:r>
    </w:p>
    <w:p w:rsidR="00D419CD" w:rsidRPr="00F56D07" w:rsidRDefault="00D419CD" w:rsidP="00D419CD">
      <w:p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F56D07">
        <w:rPr>
          <w:sz w:val="26"/>
          <w:szCs w:val="26"/>
        </w:rPr>
        <w:t>.7. К актам выполненных работ подрядной организацией прилагается комплект исполнительно-технической документации на предъявленные к приемке работы:</w:t>
      </w:r>
    </w:p>
    <w:p w:rsidR="00D419CD" w:rsidRPr="00B6716E" w:rsidRDefault="00D419CD" w:rsidP="00D419C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B6716E">
        <w:rPr>
          <w:sz w:val="26"/>
          <w:szCs w:val="26"/>
        </w:rPr>
        <w:t>Подрядчик при предъявлении законченного строительством объекта приемочной комиссии предоставляет оформленный надлежащим образом полный пакет исполнительно-технической документации в составе:</w:t>
      </w:r>
    </w:p>
    <w:p w:rsidR="00D419CD" w:rsidRPr="008639E2" w:rsidRDefault="00D419CD" w:rsidP="00D419CD">
      <w:pPr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8639E2">
        <w:rPr>
          <w:color w:val="000000"/>
          <w:sz w:val="26"/>
          <w:szCs w:val="26"/>
        </w:rPr>
        <w:t xml:space="preserve">схема расположения </w:t>
      </w:r>
      <w:r>
        <w:rPr>
          <w:color w:val="000000"/>
          <w:sz w:val="26"/>
          <w:szCs w:val="26"/>
        </w:rPr>
        <w:t xml:space="preserve">смонтированного </w:t>
      </w:r>
      <w:r w:rsidRPr="008639E2">
        <w:rPr>
          <w:color w:val="000000"/>
          <w:sz w:val="26"/>
          <w:szCs w:val="26"/>
        </w:rPr>
        <w:t>оборудования и зон наблюдения;</w:t>
      </w:r>
    </w:p>
    <w:p w:rsidR="00D419CD" w:rsidRPr="00B6716E" w:rsidRDefault="00D419CD" w:rsidP="00D419CD">
      <w:pPr>
        <w:tabs>
          <w:tab w:val="left" w:pos="0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3564D">
        <w:rPr>
          <w:sz w:val="26"/>
          <w:szCs w:val="26"/>
        </w:rPr>
        <w:t>комплект рабочей документации на проведение работ, предусмотренный договором подряда, с надписями о соответствии выполненных работ этой документации или внесенными в них изменениями, и подписями (заверенными печатью Подрядной организации), сделанными лицами, ответственными за производство работ</w:t>
      </w:r>
      <w:r>
        <w:rPr>
          <w:sz w:val="26"/>
          <w:szCs w:val="26"/>
        </w:rPr>
        <w:t>;</w:t>
      </w:r>
    </w:p>
    <w:p w:rsidR="00D419CD" w:rsidRDefault="00D419CD" w:rsidP="00D419C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B6716E">
        <w:rPr>
          <w:sz w:val="26"/>
          <w:szCs w:val="26"/>
        </w:rPr>
        <w:t>технические условия, инструкции, сертификаты, технические паспорта и другие документы, удостоверяющие качество оборудования, материалов, конструкций и деталей, примененных при производстве работ;</w:t>
      </w:r>
    </w:p>
    <w:p w:rsidR="00D419CD" w:rsidRPr="0013564D" w:rsidRDefault="00D419CD" w:rsidP="00D419C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13564D">
        <w:rPr>
          <w:color w:val="000000"/>
          <w:sz w:val="26"/>
          <w:szCs w:val="26"/>
        </w:rPr>
        <w:t>спецификация оборудования и работ</w:t>
      </w:r>
      <w:r>
        <w:rPr>
          <w:color w:val="000000"/>
          <w:sz w:val="26"/>
          <w:szCs w:val="26"/>
        </w:rPr>
        <w:t>;</w:t>
      </w:r>
    </w:p>
    <w:p w:rsidR="00D419CD" w:rsidRPr="0013564D" w:rsidRDefault="00D419CD" w:rsidP="00D419C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13564D">
        <w:rPr>
          <w:color w:val="000000"/>
          <w:sz w:val="26"/>
          <w:szCs w:val="26"/>
        </w:rPr>
        <w:t>инструкция по эксплуатации</w:t>
      </w:r>
      <w:r>
        <w:rPr>
          <w:color w:val="000000"/>
          <w:sz w:val="26"/>
          <w:szCs w:val="26"/>
        </w:rPr>
        <w:t>;</w:t>
      </w:r>
    </w:p>
    <w:p w:rsidR="00D419CD" w:rsidRPr="00B6716E" w:rsidRDefault="00D419CD" w:rsidP="00D419C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B6716E">
        <w:rPr>
          <w:sz w:val="26"/>
          <w:szCs w:val="26"/>
        </w:rPr>
        <w:t>акты об индивидуальных и комплексных испытаниях смонтированного оборудования;</w:t>
      </w:r>
    </w:p>
    <w:p w:rsidR="00D419CD" w:rsidRPr="00B6716E" w:rsidRDefault="00D419CD" w:rsidP="00D419C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- и</w:t>
      </w:r>
      <w:r w:rsidRPr="00B6716E">
        <w:rPr>
          <w:sz w:val="26"/>
          <w:szCs w:val="26"/>
        </w:rPr>
        <w:t>сполнительн</w:t>
      </w:r>
      <w:r>
        <w:rPr>
          <w:sz w:val="26"/>
          <w:szCs w:val="26"/>
        </w:rPr>
        <w:t>ая и</w:t>
      </w:r>
      <w:r w:rsidRPr="00B6716E">
        <w:rPr>
          <w:sz w:val="26"/>
          <w:szCs w:val="26"/>
        </w:rPr>
        <w:t xml:space="preserve"> другая документация, предусмот</w:t>
      </w:r>
      <w:r>
        <w:rPr>
          <w:sz w:val="26"/>
          <w:szCs w:val="26"/>
        </w:rPr>
        <w:t>ренная нормативными документами.</w:t>
      </w:r>
    </w:p>
    <w:p w:rsidR="00D419CD" w:rsidRDefault="00D419CD" w:rsidP="00D419CD">
      <w:p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6.8. </w:t>
      </w:r>
      <w:r w:rsidRPr="00B6716E">
        <w:rPr>
          <w:sz w:val="26"/>
          <w:szCs w:val="26"/>
        </w:rPr>
        <w:t>Обязательства подрядной организацией считаются выполненными после предоставления Заказчику полного пакета исполнительно-технической документации, предусмотренной действующими нормами.</w:t>
      </w:r>
    </w:p>
    <w:p w:rsidR="00D419CD" w:rsidRPr="00E42EC1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 w:rsidRPr="00E42EC1">
        <w:rPr>
          <w:rFonts w:eastAsia="Calibri"/>
          <w:sz w:val="26"/>
          <w:szCs w:val="26"/>
        </w:rPr>
        <w:t>6.9.</w:t>
      </w:r>
      <w:r w:rsidRPr="00E42EC1">
        <w:rPr>
          <w:rFonts w:eastAsia="Calibri"/>
          <w:sz w:val="26"/>
          <w:szCs w:val="26"/>
        </w:rPr>
        <w:tab/>
        <w:t>Требования к документации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6</w:t>
      </w:r>
      <w:r w:rsidRPr="00D64FEC">
        <w:rPr>
          <w:rFonts w:eastAsia="Calibri"/>
          <w:sz w:val="26"/>
          <w:szCs w:val="26"/>
        </w:rPr>
        <w:t>.9.1.</w:t>
      </w:r>
      <w:r w:rsidRPr="00D64FEC">
        <w:rPr>
          <w:rFonts w:eastAsia="Calibri"/>
          <w:sz w:val="26"/>
          <w:szCs w:val="26"/>
        </w:rPr>
        <w:tab/>
        <w:t>Требования к рабочей документации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6.9.1.1. Подрядчик</w:t>
      </w:r>
      <w:r w:rsidRPr="00D64FEC">
        <w:rPr>
          <w:rFonts w:eastAsia="Calibri"/>
          <w:sz w:val="26"/>
          <w:szCs w:val="26"/>
        </w:rPr>
        <w:t xml:space="preserve"> до начала работ по монтажу инженерных систем должен разработать и согласовать рабочую документацию с Заказчиком. Состав рабочей документации должен включать: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 w:rsidRPr="00D64FEC">
        <w:rPr>
          <w:rFonts w:eastAsia="Calibri"/>
          <w:sz w:val="26"/>
          <w:szCs w:val="26"/>
        </w:rPr>
        <w:t>-</w:t>
      </w:r>
      <w:r w:rsidRPr="00D64FEC">
        <w:rPr>
          <w:rFonts w:eastAsia="Calibri"/>
          <w:sz w:val="26"/>
          <w:szCs w:val="26"/>
        </w:rPr>
        <w:tab/>
        <w:t>Общая пояснительная записка;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 w:rsidRPr="00D64FEC">
        <w:rPr>
          <w:rFonts w:eastAsia="Calibri"/>
          <w:sz w:val="26"/>
          <w:szCs w:val="26"/>
        </w:rPr>
        <w:t>-</w:t>
      </w:r>
      <w:r w:rsidRPr="00D64FEC">
        <w:rPr>
          <w:rFonts w:eastAsia="Calibri"/>
          <w:sz w:val="26"/>
          <w:szCs w:val="26"/>
        </w:rPr>
        <w:tab/>
        <w:t>Ведомость чертежей основного комплекта;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 w:rsidRPr="00D64FEC">
        <w:rPr>
          <w:rFonts w:eastAsia="Calibri"/>
          <w:sz w:val="26"/>
          <w:szCs w:val="26"/>
        </w:rPr>
        <w:t>-</w:t>
      </w:r>
      <w:r w:rsidRPr="00D64FEC">
        <w:rPr>
          <w:rFonts w:eastAsia="Calibri"/>
          <w:sz w:val="26"/>
          <w:szCs w:val="26"/>
        </w:rPr>
        <w:tab/>
        <w:t>Ведомость ссылочных и прилагаемых документов;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 w:rsidRPr="00D64FEC">
        <w:rPr>
          <w:rFonts w:eastAsia="Calibri"/>
          <w:sz w:val="26"/>
          <w:szCs w:val="26"/>
        </w:rPr>
        <w:t>-</w:t>
      </w:r>
      <w:r w:rsidRPr="00D64FEC">
        <w:rPr>
          <w:rFonts w:eastAsia="Calibri"/>
          <w:sz w:val="26"/>
          <w:szCs w:val="26"/>
        </w:rPr>
        <w:tab/>
        <w:t>Схемы структурные;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 w:rsidRPr="00D64FEC">
        <w:rPr>
          <w:rFonts w:eastAsia="Calibri"/>
          <w:sz w:val="26"/>
          <w:szCs w:val="26"/>
        </w:rPr>
        <w:t>-</w:t>
      </w:r>
      <w:r w:rsidRPr="00D64FEC">
        <w:rPr>
          <w:rFonts w:eastAsia="Calibri"/>
          <w:sz w:val="26"/>
          <w:szCs w:val="26"/>
        </w:rPr>
        <w:tab/>
        <w:t>Однолинейные схемы электрических щитов;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 w:rsidRPr="00D64FEC">
        <w:rPr>
          <w:rFonts w:eastAsia="Calibri"/>
          <w:sz w:val="26"/>
          <w:szCs w:val="26"/>
        </w:rPr>
        <w:t>-</w:t>
      </w:r>
      <w:r w:rsidRPr="00D64FEC">
        <w:rPr>
          <w:rFonts w:eastAsia="Calibri"/>
          <w:sz w:val="26"/>
          <w:szCs w:val="26"/>
        </w:rPr>
        <w:tab/>
        <w:t>Планы размещения оборудования на поэтажных планах зданий объектов;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 w:rsidRPr="00D64FEC">
        <w:rPr>
          <w:rFonts w:eastAsia="Calibri"/>
          <w:sz w:val="26"/>
          <w:szCs w:val="26"/>
        </w:rPr>
        <w:t>-</w:t>
      </w:r>
      <w:r w:rsidRPr="00D64FEC">
        <w:rPr>
          <w:rFonts w:eastAsia="Calibri"/>
          <w:sz w:val="26"/>
          <w:szCs w:val="26"/>
        </w:rPr>
        <w:tab/>
        <w:t>Чертежи креплений шкафов размещения оборудования;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 w:rsidRPr="00D64FEC">
        <w:rPr>
          <w:rFonts w:eastAsia="Calibri"/>
          <w:sz w:val="26"/>
          <w:szCs w:val="26"/>
        </w:rPr>
        <w:t>-</w:t>
      </w:r>
      <w:r w:rsidRPr="00D64FEC">
        <w:rPr>
          <w:rFonts w:eastAsia="Calibri"/>
          <w:sz w:val="26"/>
          <w:szCs w:val="26"/>
        </w:rPr>
        <w:tab/>
        <w:t>Планы трассы прокладки кабельных линий и размещения рабочих мест;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 w:rsidRPr="00D64FEC">
        <w:rPr>
          <w:rFonts w:eastAsia="Calibri"/>
          <w:sz w:val="26"/>
          <w:szCs w:val="26"/>
        </w:rPr>
        <w:t>-</w:t>
      </w:r>
      <w:r w:rsidRPr="00D64FEC">
        <w:rPr>
          <w:rFonts w:eastAsia="Calibri"/>
          <w:sz w:val="26"/>
          <w:szCs w:val="26"/>
        </w:rPr>
        <w:tab/>
        <w:t>Схема размещения технологического оборудования в телекоммуникационном шкафу и стойках кроссовых узлов;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 w:rsidRPr="00D64FEC">
        <w:rPr>
          <w:rFonts w:eastAsia="Calibri"/>
          <w:sz w:val="26"/>
          <w:szCs w:val="26"/>
        </w:rPr>
        <w:t>-</w:t>
      </w:r>
      <w:r w:rsidRPr="00D64FEC">
        <w:rPr>
          <w:rFonts w:eastAsia="Calibri"/>
          <w:sz w:val="26"/>
          <w:szCs w:val="26"/>
        </w:rPr>
        <w:tab/>
        <w:t>Таблица соединений и подключений;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 w:rsidRPr="00D64FEC">
        <w:rPr>
          <w:rFonts w:eastAsia="Calibri"/>
          <w:sz w:val="26"/>
          <w:szCs w:val="26"/>
        </w:rPr>
        <w:t>-</w:t>
      </w:r>
      <w:r w:rsidRPr="00D64FEC">
        <w:rPr>
          <w:rFonts w:eastAsia="Calibri"/>
          <w:sz w:val="26"/>
          <w:szCs w:val="26"/>
        </w:rPr>
        <w:tab/>
        <w:t>Спецификация оборудования;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 w:rsidRPr="00D64FEC">
        <w:rPr>
          <w:rFonts w:eastAsia="Calibri"/>
          <w:sz w:val="26"/>
          <w:szCs w:val="26"/>
        </w:rPr>
        <w:t>-</w:t>
      </w:r>
      <w:r w:rsidRPr="00D64FEC">
        <w:rPr>
          <w:rFonts w:eastAsia="Calibri"/>
          <w:sz w:val="26"/>
          <w:szCs w:val="26"/>
        </w:rPr>
        <w:tab/>
        <w:t>Сертификаты на применяемое оборудование;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 w:rsidRPr="00D64FEC">
        <w:rPr>
          <w:rFonts w:eastAsia="Calibri"/>
          <w:sz w:val="26"/>
          <w:szCs w:val="26"/>
        </w:rPr>
        <w:t>-</w:t>
      </w:r>
      <w:r w:rsidRPr="00D64FEC">
        <w:rPr>
          <w:rFonts w:eastAsia="Calibri"/>
          <w:sz w:val="26"/>
          <w:szCs w:val="26"/>
        </w:rPr>
        <w:tab/>
        <w:t>Программа и методика приемо-сдаточных испытаний.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6.9.1.2. </w:t>
      </w:r>
      <w:r w:rsidRPr="00D64FEC">
        <w:rPr>
          <w:rFonts w:eastAsia="Calibri"/>
          <w:sz w:val="26"/>
          <w:szCs w:val="26"/>
        </w:rPr>
        <w:t xml:space="preserve">Рабочая документация на выполняемые Работы составляется в 2 (двух) экземплярах, по одному для Заказчика и </w:t>
      </w:r>
      <w:r>
        <w:rPr>
          <w:rFonts w:eastAsia="Calibri"/>
          <w:sz w:val="26"/>
          <w:szCs w:val="26"/>
        </w:rPr>
        <w:t>Подрядчика.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6</w:t>
      </w:r>
      <w:r w:rsidRPr="00D64FEC">
        <w:rPr>
          <w:rFonts w:eastAsia="Calibri"/>
          <w:sz w:val="26"/>
          <w:szCs w:val="26"/>
        </w:rPr>
        <w:t>.9.2.</w:t>
      </w:r>
      <w:r w:rsidRPr="00D64FEC">
        <w:rPr>
          <w:rFonts w:eastAsia="Calibri"/>
          <w:sz w:val="26"/>
          <w:szCs w:val="26"/>
        </w:rPr>
        <w:tab/>
        <w:t>Требования к исполнительной документации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 xml:space="preserve">6.9.2.1. </w:t>
      </w:r>
      <w:r w:rsidRPr="00D64FEC">
        <w:rPr>
          <w:rFonts w:eastAsia="Calibri"/>
          <w:sz w:val="26"/>
          <w:szCs w:val="26"/>
        </w:rPr>
        <w:t>П</w:t>
      </w:r>
      <w:r>
        <w:rPr>
          <w:rFonts w:eastAsia="Calibri"/>
          <w:sz w:val="26"/>
          <w:szCs w:val="26"/>
        </w:rPr>
        <w:t>одрядчик</w:t>
      </w:r>
      <w:r w:rsidRPr="00D64FEC">
        <w:rPr>
          <w:rFonts w:eastAsia="Calibri"/>
          <w:sz w:val="26"/>
          <w:szCs w:val="26"/>
        </w:rPr>
        <w:t xml:space="preserve"> одновременно с Актом приема-передачи, либо после окончания установки должен предоставить исполнительную документацию. Состав исполнительной документации должен включать: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D64FEC">
        <w:rPr>
          <w:rFonts w:eastAsia="Calibri"/>
          <w:sz w:val="26"/>
          <w:szCs w:val="26"/>
        </w:rPr>
        <w:t>ведомость чертежей основного комплекта;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D64FEC">
        <w:rPr>
          <w:rFonts w:eastAsia="Calibri"/>
          <w:sz w:val="26"/>
          <w:szCs w:val="26"/>
        </w:rPr>
        <w:t>ведомость ссылочных и прилагаемых документов;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D64FEC">
        <w:rPr>
          <w:rFonts w:eastAsia="Calibri"/>
          <w:sz w:val="26"/>
          <w:szCs w:val="26"/>
        </w:rPr>
        <w:t>ведомость исполнительной документации;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D64FEC">
        <w:rPr>
          <w:rFonts w:eastAsia="Calibri"/>
          <w:sz w:val="26"/>
          <w:szCs w:val="26"/>
        </w:rPr>
        <w:t>схема структурная;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D64FEC">
        <w:rPr>
          <w:rFonts w:eastAsia="Calibri"/>
          <w:sz w:val="26"/>
          <w:szCs w:val="26"/>
        </w:rPr>
        <w:t>план трассы прокладки кабельных линий и размещения рабочих мест;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D64FEC">
        <w:rPr>
          <w:rFonts w:eastAsia="Calibri"/>
          <w:sz w:val="26"/>
          <w:szCs w:val="26"/>
        </w:rPr>
        <w:t>схема размещения технологического оборудования в телекоммуникационном шкафу (ах) и стойке (ах) кроссовой (ых) зданий;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D64FEC">
        <w:rPr>
          <w:rFonts w:eastAsia="Calibri"/>
          <w:sz w:val="26"/>
          <w:szCs w:val="26"/>
        </w:rPr>
        <w:t>таблица соединений и подключений;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D64FEC">
        <w:rPr>
          <w:rFonts w:eastAsia="Calibri"/>
          <w:sz w:val="26"/>
          <w:szCs w:val="26"/>
        </w:rPr>
        <w:t>сертификаты на применяемое оборудование;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D64FEC">
        <w:rPr>
          <w:rFonts w:eastAsia="Calibri"/>
          <w:sz w:val="26"/>
          <w:szCs w:val="26"/>
        </w:rPr>
        <w:t>протокол тестовых измерений, медных симметричных четырех парных кабелей;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6.9.2.2. </w:t>
      </w:r>
      <w:r w:rsidRPr="00D64FEC">
        <w:rPr>
          <w:rFonts w:eastAsia="Calibri"/>
          <w:sz w:val="26"/>
          <w:szCs w:val="26"/>
        </w:rPr>
        <w:t>Исполнительная документация должна быть выполнена в соответствии с действующими нормативными документами и требованиями включая, но не ограничиваясь, перечнем нормативных документов: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D64FEC">
        <w:rPr>
          <w:rFonts w:eastAsia="Calibri"/>
          <w:sz w:val="26"/>
          <w:szCs w:val="26"/>
        </w:rPr>
        <w:t>Ведомости оформляются согласно ГОСТ 2.106-96;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- </w:t>
      </w:r>
      <w:r w:rsidRPr="00D64FEC">
        <w:rPr>
          <w:rFonts w:eastAsia="Calibri"/>
          <w:sz w:val="26"/>
          <w:szCs w:val="26"/>
        </w:rPr>
        <w:t>Чертежи оформляются согласно ГОСТ Р 21.1101-2013.</w:t>
      </w:r>
    </w:p>
    <w:p w:rsidR="00D419CD" w:rsidRPr="00D64FEC" w:rsidRDefault="00D419CD" w:rsidP="00D419CD">
      <w:pPr>
        <w:spacing w:before="0" w:line="259" w:lineRule="auto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6.9.2.3. </w:t>
      </w:r>
      <w:r w:rsidRPr="00D64FEC">
        <w:rPr>
          <w:rFonts w:eastAsia="Calibri"/>
          <w:sz w:val="26"/>
          <w:szCs w:val="26"/>
        </w:rPr>
        <w:t xml:space="preserve"> Исполнительная документация на выполненные Работы составляется в 3 (трех) экземплярах, 2 экземпляра для Заказчика и 1 экземпляр для По</w:t>
      </w:r>
      <w:r>
        <w:rPr>
          <w:rFonts w:eastAsia="Calibri"/>
          <w:sz w:val="26"/>
          <w:szCs w:val="26"/>
        </w:rPr>
        <w:t>дрядчи</w:t>
      </w:r>
      <w:r w:rsidRPr="00D64FEC">
        <w:rPr>
          <w:rFonts w:eastAsia="Calibri"/>
          <w:sz w:val="26"/>
          <w:szCs w:val="26"/>
        </w:rPr>
        <w:t>ка.</w:t>
      </w:r>
    </w:p>
    <w:p w:rsidR="00272E0E" w:rsidRDefault="00D419CD" w:rsidP="00441362">
      <w:p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before="0"/>
        <w:ind w:firstLine="709"/>
        <w:contextualSpacing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6</w:t>
      </w:r>
      <w:r w:rsidR="003B1DD7">
        <w:rPr>
          <w:rFonts w:eastAsia="Calibri"/>
          <w:sz w:val="26"/>
          <w:szCs w:val="26"/>
        </w:rPr>
        <w:t>.9.2.4.</w:t>
      </w:r>
      <w:r w:rsidRPr="00D64FEC">
        <w:rPr>
          <w:rFonts w:eastAsia="Calibri"/>
          <w:sz w:val="26"/>
          <w:szCs w:val="26"/>
        </w:rPr>
        <w:t xml:space="preserve"> К исполнительной документации По</w:t>
      </w:r>
      <w:r>
        <w:rPr>
          <w:rFonts w:eastAsia="Calibri"/>
          <w:sz w:val="26"/>
          <w:szCs w:val="26"/>
        </w:rPr>
        <w:t>дрядчи</w:t>
      </w:r>
      <w:r w:rsidRPr="00D64FEC">
        <w:rPr>
          <w:rFonts w:eastAsia="Calibri"/>
          <w:sz w:val="26"/>
          <w:szCs w:val="26"/>
        </w:rPr>
        <w:t xml:space="preserve">к прилагает в виде отдельной книги протоколы тестирования, полученные по результатам проведения тестирования. </w:t>
      </w:r>
    </w:p>
    <w:p w:rsidR="00441362" w:rsidRPr="00441362" w:rsidRDefault="00441362" w:rsidP="00441362">
      <w:p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before="0"/>
        <w:ind w:firstLine="709"/>
        <w:contextualSpacing/>
        <w:jc w:val="both"/>
        <w:rPr>
          <w:rFonts w:eastAsia="Calibri"/>
          <w:sz w:val="26"/>
          <w:szCs w:val="26"/>
        </w:rPr>
      </w:pPr>
    </w:p>
    <w:p w:rsidR="00D419CD" w:rsidRDefault="00D419CD" w:rsidP="00D419CD">
      <w:pPr>
        <w:tabs>
          <w:tab w:val="left" w:pos="851"/>
        </w:tabs>
        <w:spacing w:line="20" w:lineRule="atLeast"/>
        <w:ind w:left="720" w:right="-7"/>
        <w:rPr>
          <w:b/>
          <w:sz w:val="26"/>
          <w:szCs w:val="26"/>
        </w:rPr>
      </w:pPr>
      <w:r>
        <w:rPr>
          <w:b/>
          <w:sz w:val="26"/>
          <w:szCs w:val="26"/>
        </w:rPr>
        <w:t>7</w:t>
      </w:r>
      <w:r w:rsidRPr="00B6716E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</w:t>
      </w:r>
      <w:r w:rsidRPr="00B6716E">
        <w:rPr>
          <w:b/>
          <w:sz w:val="26"/>
          <w:szCs w:val="26"/>
        </w:rPr>
        <w:t>Сроки выполнения работ</w:t>
      </w:r>
      <w:r>
        <w:rPr>
          <w:b/>
          <w:sz w:val="26"/>
          <w:szCs w:val="26"/>
        </w:rPr>
        <w:t xml:space="preserve"> и условия оплаты </w:t>
      </w:r>
    </w:p>
    <w:p w:rsidR="00D419CD" w:rsidRPr="00B6716E" w:rsidRDefault="00D419CD" w:rsidP="00D419CD">
      <w:pPr>
        <w:spacing w:line="20" w:lineRule="atLeast"/>
        <w:ind w:right="-7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7.1. </w:t>
      </w:r>
      <w:r w:rsidRPr="00B6716E">
        <w:rPr>
          <w:sz w:val="26"/>
          <w:szCs w:val="26"/>
        </w:rPr>
        <w:t xml:space="preserve">Начало выполнения работ </w:t>
      </w:r>
      <w:r>
        <w:rPr>
          <w:sz w:val="26"/>
          <w:szCs w:val="26"/>
        </w:rPr>
        <w:t xml:space="preserve">– </w:t>
      </w:r>
      <w:r w:rsidRPr="00B6716E">
        <w:rPr>
          <w:sz w:val="26"/>
          <w:szCs w:val="26"/>
        </w:rPr>
        <w:t xml:space="preserve"> с момента заключения договора</w:t>
      </w:r>
      <w:r>
        <w:rPr>
          <w:sz w:val="26"/>
          <w:szCs w:val="26"/>
        </w:rPr>
        <w:t>.</w:t>
      </w:r>
    </w:p>
    <w:p w:rsidR="00E95CAD" w:rsidRDefault="00E95CAD" w:rsidP="00D419CD">
      <w:pPr>
        <w:spacing w:before="240" w:after="6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Окончание выполнения работ:</w:t>
      </w:r>
      <w:r w:rsidR="00D419CD" w:rsidRPr="00B6716E">
        <w:rPr>
          <w:sz w:val="26"/>
          <w:szCs w:val="26"/>
        </w:rPr>
        <w:t xml:space="preserve"> </w:t>
      </w:r>
      <w:r w:rsidR="00D419CD">
        <w:rPr>
          <w:sz w:val="26"/>
          <w:szCs w:val="26"/>
        </w:rPr>
        <w:t xml:space="preserve"> </w:t>
      </w:r>
    </w:p>
    <w:p w:rsidR="00E95CAD" w:rsidRPr="00E95CAD" w:rsidRDefault="00E95CAD" w:rsidP="00E95CAD">
      <w:pPr>
        <w:spacing w:before="240" w:after="60"/>
        <w:contextualSpacing/>
        <w:jc w:val="both"/>
        <w:rPr>
          <w:color w:val="000000"/>
          <w:sz w:val="26"/>
          <w:szCs w:val="26"/>
        </w:rPr>
      </w:pPr>
      <w:r>
        <w:rPr>
          <w:color w:val="000000"/>
          <w:spacing w:val="5"/>
          <w:sz w:val="26"/>
          <w:szCs w:val="26"/>
        </w:rPr>
        <w:t xml:space="preserve"> - </w:t>
      </w:r>
      <w:r w:rsidRPr="00A35D55">
        <w:rPr>
          <w:sz w:val="26"/>
          <w:szCs w:val="26"/>
        </w:rPr>
        <w:t>г. Дальнереченск, ул. Светлая, 62 (РПБ Дальнереченского РЭС)</w:t>
      </w:r>
      <w:r>
        <w:rPr>
          <w:color w:val="000000"/>
          <w:spacing w:val="5"/>
          <w:sz w:val="26"/>
          <w:szCs w:val="26"/>
        </w:rPr>
        <w:t xml:space="preserve"> - </w:t>
      </w:r>
      <w:r>
        <w:rPr>
          <w:b/>
          <w:sz w:val="26"/>
          <w:szCs w:val="26"/>
        </w:rPr>
        <w:t>30.08.2021</w:t>
      </w:r>
      <w:r w:rsidRPr="00D64FEC">
        <w:rPr>
          <w:b/>
          <w:sz w:val="26"/>
          <w:szCs w:val="26"/>
        </w:rPr>
        <w:t xml:space="preserve"> года</w:t>
      </w:r>
      <w:r>
        <w:rPr>
          <w:color w:val="000000"/>
          <w:sz w:val="26"/>
          <w:szCs w:val="26"/>
        </w:rPr>
        <w:t>;</w:t>
      </w:r>
    </w:p>
    <w:p w:rsidR="00E95CAD" w:rsidRPr="00E95CAD" w:rsidRDefault="00E95CAD" w:rsidP="00E95CAD">
      <w:pPr>
        <w:spacing w:before="240" w:after="60"/>
        <w:contextualSpacing/>
        <w:jc w:val="both"/>
        <w:rPr>
          <w:color w:val="000000"/>
          <w:sz w:val="26"/>
          <w:szCs w:val="26"/>
        </w:rPr>
      </w:pPr>
      <w:r>
        <w:rPr>
          <w:color w:val="000000"/>
          <w:spacing w:val="5"/>
          <w:sz w:val="26"/>
          <w:szCs w:val="26"/>
        </w:rPr>
        <w:t xml:space="preserve">- </w:t>
      </w:r>
      <w:r w:rsidRPr="00A35D55">
        <w:rPr>
          <w:bCs/>
          <w:sz w:val="26"/>
          <w:szCs w:val="26"/>
        </w:rPr>
        <w:t>г. Лесозаводск, у</w:t>
      </w:r>
      <w:r>
        <w:rPr>
          <w:bCs/>
          <w:sz w:val="26"/>
          <w:szCs w:val="26"/>
        </w:rPr>
        <w:t xml:space="preserve">л. Григоренко, 17 (РПБ СП ПЗЭС) </w:t>
      </w:r>
      <w:r>
        <w:rPr>
          <w:b/>
          <w:sz w:val="26"/>
          <w:szCs w:val="26"/>
        </w:rPr>
        <w:t>30.09.2021</w:t>
      </w:r>
      <w:r w:rsidRPr="00D64FEC">
        <w:rPr>
          <w:b/>
          <w:sz w:val="26"/>
          <w:szCs w:val="26"/>
        </w:rPr>
        <w:t xml:space="preserve"> года</w:t>
      </w:r>
      <w:r>
        <w:rPr>
          <w:color w:val="000000"/>
          <w:sz w:val="26"/>
          <w:szCs w:val="26"/>
        </w:rPr>
        <w:t>;</w:t>
      </w:r>
    </w:p>
    <w:p w:rsidR="00E95CAD" w:rsidRPr="00E95CAD" w:rsidRDefault="00E95CAD" w:rsidP="00E95CAD">
      <w:pPr>
        <w:spacing w:before="240" w:after="60"/>
        <w:contextualSpacing/>
        <w:jc w:val="both"/>
        <w:rPr>
          <w:color w:val="000000"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Pr="00A35D55">
        <w:rPr>
          <w:sz w:val="26"/>
          <w:szCs w:val="26"/>
        </w:rPr>
        <w:t>п. Кировский, пер. Л</w:t>
      </w:r>
      <w:r>
        <w:rPr>
          <w:sz w:val="26"/>
          <w:szCs w:val="26"/>
        </w:rPr>
        <w:t xml:space="preserve">есной, 5-А (РПБ Кировского РЭС) - </w:t>
      </w:r>
      <w:r>
        <w:rPr>
          <w:b/>
          <w:sz w:val="26"/>
          <w:szCs w:val="26"/>
        </w:rPr>
        <w:t>30.10.2021</w:t>
      </w:r>
      <w:r w:rsidRPr="00D64FEC">
        <w:rPr>
          <w:b/>
          <w:sz w:val="26"/>
          <w:szCs w:val="26"/>
        </w:rPr>
        <w:t xml:space="preserve"> года</w:t>
      </w:r>
      <w:r>
        <w:rPr>
          <w:color w:val="000000"/>
          <w:sz w:val="26"/>
          <w:szCs w:val="26"/>
        </w:rPr>
        <w:t>;</w:t>
      </w:r>
    </w:p>
    <w:p w:rsidR="00E95CAD" w:rsidRPr="00E95CAD" w:rsidRDefault="00E95CAD" w:rsidP="00E95CAD">
      <w:pPr>
        <w:spacing w:before="240" w:after="60"/>
        <w:contextualSpacing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35D55">
        <w:rPr>
          <w:sz w:val="26"/>
          <w:szCs w:val="26"/>
        </w:rPr>
        <w:t>г. Спасск - Дальний, ул. Ангарская 1/1</w:t>
      </w:r>
      <w:r w:rsidRPr="00A35D55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(РПБ Спасского РЭС) - </w:t>
      </w:r>
      <w:r w:rsidRPr="00A35D55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30.11.2021</w:t>
      </w:r>
      <w:r w:rsidRPr="00D64FEC">
        <w:rPr>
          <w:b/>
          <w:sz w:val="26"/>
          <w:szCs w:val="26"/>
        </w:rPr>
        <w:t xml:space="preserve"> года</w:t>
      </w:r>
      <w:r>
        <w:rPr>
          <w:color w:val="000000"/>
          <w:sz w:val="26"/>
          <w:szCs w:val="26"/>
        </w:rPr>
        <w:t>;</w:t>
      </w:r>
      <w:r w:rsidRPr="00A35D55">
        <w:rPr>
          <w:b/>
          <w:sz w:val="26"/>
          <w:szCs w:val="26"/>
        </w:rPr>
        <w:t xml:space="preserve"> </w:t>
      </w:r>
    </w:p>
    <w:p w:rsidR="00E95CAD" w:rsidRDefault="00E95CAD" w:rsidP="00E95CAD">
      <w:pPr>
        <w:spacing w:before="240" w:after="60"/>
        <w:contextualSpacing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35D55">
        <w:rPr>
          <w:sz w:val="26"/>
          <w:szCs w:val="26"/>
        </w:rPr>
        <w:t>г. Уссурийск, ул. Резервная 2</w:t>
      </w:r>
      <w:r>
        <w:rPr>
          <w:sz w:val="26"/>
          <w:szCs w:val="26"/>
        </w:rPr>
        <w:t xml:space="preserve">2-А (Полигон ГПО) - </w:t>
      </w:r>
      <w:r>
        <w:rPr>
          <w:b/>
          <w:sz w:val="26"/>
          <w:szCs w:val="26"/>
        </w:rPr>
        <w:t>30.12.2021</w:t>
      </w:r>
      <w:r w:rsidRPr="00D64FEC">
        <w:rPr>
          <w:b/>
          <w:sz w:val="26"/>
          <w:szCs w:val="26"/>
        </w:rPr>
        <w:t xml:space="preserve"> года</w:t>
      </w:r>
      <w:r w:rsidRPr="00D64FEC">
        <w:rPr>
          <w:color w:val="000000"/>
          <w:sz w:val="26"/>
          <w:szCs w:val="26"/>
        </w:rPr>
        <w:t>.</w:t>
      </w:r>
    </w:p>
    <w:p w:rsidR="00E42EC1" w:rsidRDefault="00E42EC1" w:rsidP="004C5726">
      <w:pPr>
        <w:tabs>
          <w:tab w:val="left" w:pos="851"/>
        </w:tabs>
        <w:spacing w:before="0" w:line="20" w:lineRule="atLeast"/>
        <w:ind w:right="362"/>
        <w:jc w:val="both"/>
        <w:rPr>
          <w:b/>
          <w:sz w:val="26"/>
          <w:szCs w:val="26"/>
        </w:rPr>
      </w:pPr>
    </w:p>
    <w:p w:rsidR="00D419CD" w:rsidRPr="0074008E" w:rsidRDefault="00D419CD" w:rsidP="003B1DD7">
      <w:pPr>
        <w:tabs>
          <w:tab w:val="left" w:pos="851"/>
        </w:tabs>
        <w:spacing w:before="0" w:line="20" w:lineRule="atLeast"/>
        <w:ind w:right="362"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8. Г</w:t>
      </w:r>
      <w:r w:rsidRPr="00091D5C">
        <w:rPr>
          <w:b/>
          <w:sz w:val="26"/>
          <w:szCs w:val="26"/>
        </w:rPr>
        <w:t>арантии исполнителя</w:t>
      </w:r>
    </w:p>
    <w:p w:rsidR="00D419CD" w:rsidRPr="00A72994" w:rsidRDefault="00D419CD" w:rsidP="00D419CD">
      <w:pPr>
        <w:spacing w:before="240"/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1C68CC">
        <w:rPr>
          <w:sz w:val="26"/>
          <w:szCs w:val="26"/>
        </w:rPr>
        <w:t xml:space="preserve">.1. </w:t>
      </w:r>
      <w:r w:rsidRPr="00A72994">
        <w:rPr>
          <w:bCs/>
          <w:sz w:val="26"/>
          <w:szCs w:val="26"/>
        </w:rPr>
        <w:t>Гарантии качества на выполненные работы, предус</w:t>
      </w:r>
      <w:r w:rsidR="003B1DD7">
        <w:rPr>
          <w:bCs/>
          <w:sz w:val="26"/>
          <w:szCs w:val="26"/>
        </w:rPr>
        <w:t>мотренные  в Технических требованиях</w:t>
      </w:r>
      <w:r w:rsidRPr="00A72994">
        <w:rPr>
          <w:bCs/>
          <w:sz w:val="26"/>
          <w:szCs w:val="26"/>
        </w:rPr>
        <w:t xml:space="preserve"> и вы</w:t>
      </w:r>
      <w:r>
        <w:rPr>
          <w:bCs/>
          <w:sz w:val="26"/>
          <w:szCs w:val="26"/>
        </w:rPr>
        <w:t>полняемые Подрядчиком на объектах</w:t>
      </w:r>
      <w:r w:rsidRPr="00A72994">
        <w:rPr>
          <w:bCs/>
          <w:sz w:val="26"/>
          <w:szCs w:val="26"/>
        </w:rPr>
        <w:t xml:space="preserve">, </w:t>
      </w:r>
      <w:r w:rsidRPr="00A72994">
        <w:rPr>
          <w:sz w:val="26"/>
          <w:szCs w:val="26"/>
        </w:rPr>
        <w:t>в соответствии с техническими регламентами, национальными и государственными стандартами, должны составлять 5 (пять) лет, гаранти</w:t>
      </w:r>
      <w:r>
        <w:rPr>
          <w:sz w:val="26"/>
          <w:szCs w:val="26"/>
        </w:rPr>
        <w:t>и</w:t>
      </w:r>
      <w:r w:rsidRPr="00A72994">
        <w:rPr>
          <w:sz w:val="26"/>
          <w:szCs w:val="26"/>
        </w:rPr>
        <w:t xml:space="preserve"> на используемые материалы</w:t>
      </w:r>
      <w:r>
        <w:rPr>
          <w:sz w:val="26"/>
          <w:szCs w:val="26"/>
        </w:rPr>
        <w:t xml:space="preserve"> и оборудование -</w:t>
      </w:r>
      <w:r w:rsidRPr="00A72994">
        <w:rPr>
          <w:sz w:val="26"/>
          <w:szCs w:val="26"/>
        </w:rPr>
        <w:t xml:space="preserve"> в соответствии с гарантией производителя на используемые материалы</w:t>
      </w:r>
      <w:r>
        <w:rPr>
          <w:sz w:val="26"/>
          <w:szCs w:val="26"/>
        </w:rPr>
        <w:t xml:space="preserve"> и оборудование</w:t>
      </w:r>
      <w:r w:rsidRPr="00A72994">
        <w:rPr>
          <w:sz w:val="26"/>
          <w:szCs w:val="26"/>
        </w:rPr>
        <w:t xml:space="preserve">, но не менее 12 месяцев, </w:t>
      </w:r>
      <w:r w:rsidRPr="00A72994">
        <w:rPr>
          <w:bCs/>
          <w:sz w:val="26"/>
          <w:szCs w:val="26"/>
        </w:rPr>
        <w:t>с момента ввода объекта в эксплуатацию,  при условии соблюдения Заказчиком правил эксплуатации сданного в эксплуатацию объекта.</w:t>
      </w:r>
      <w:r w:rsidRPr="00A72994">
        <w:rPr>
          <w:sz w:val="26"/>
          <w:szCs w:val="26"/>
        </w:rPr>
        <w:t xml:space="preserve">  </w:t>
      </w:r>
    </w:p>
    <w:p w:rsidR="00D419CD" w:rsidRPr="001C68CC" w:rsidRDefault="00D419CD" w:rsidP="00D419CD">
      <w:pPr>
        <w:suppressAutoHyphens/>
        <w:ind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8</w:t>
      </w:r>
      <w:r w:rsidRPr="001C68CC">
        <w:rPr>
          <w:bCs/>
          <w:sz w:val="26"/>
          <w:szCs w:val="26"/>
        </w:rPr>
        <w:t xml:space="preserve">.2. Подрядчик гарантирует своевременное устранение недостатков и дефектов, выявленных самостоятельно либо Заказчиком при приемке работ и в период гарантийного </w:t>
      </w:r>
      <w:r w:rsidR="00E42EC1" w:rsidRPr="001C68CC">
        <w:rPr>
          <w:bCs/>
          <w:sz w:val="26"/>
          <w:szCs w:val="26"/>
        </w:rPr>
        <w:t>срока эксплуатации</w:t>
      </w:r>
      <w:r w:rsidRPr="001C68CC">
        <w:rPr>
          <w:bCs/>
          <w:sz w:val="26"/>
          <w:szCs w:val="26"/>
        </w:rPr>
        <w:t xml:space="preserve"> результата выполненных работ.</w:t>
      </w:r>
      <w:r w:rsidRPr="001C68CC">
        <w:rPr>
          <w:color w:val="000000"/>
          <w:sz w:val="26"/>
          <w:szCs w:val="26"/>
        </w:rPr>
        <w:t xml:space="preserve"> Ликвидация отказов в гарантийный период (не менее 12 месяцев с момента сдачи ОС и видеонаблюдения в эксплуатацию) производится специально организуемой службой гарантийного обслуживания Подрядчика, за счет Подрядчика.</w:t>
      </w:r>
    </w:p>
    <w:p w:rsidR="00272E0E" w:rsidRDefault="00D419CD" w:rsidP="00441362">
      <w:pPr>
        <w:suppressAutoHyphens/>
        <w:ind w:firstLine="567"/>
        <w:jc w:val="both"/>
        <w:rPr>
          <w:sz w:val="26"/>
          <w:szCs w:val="26"/>
        </w:rPr>
      </w:pPr>
      <w:r>
        <w:rPr>
          <w:bCs/>
          <w:sz w:val="26"/>
          <w:szCs w:val="26"/>
        </w:rPr>
        <w:lastRenderedPageBreak/>
        <w:t>8</w:t>
      </w:r>
      <w:r w:rsidRPr="001C68CC">
        <w:rPr>
          <w:bCs/>
          <w:sz w:val="26"/>
          <w:szCs w:val="26"/>
        </w:rPr>
        <w:t xml:space="preserve">.3. </w:t>
      </w:r>
      <w:r w:rsidRPr="001C68CC">
        <w:rPr>
          <w:sz w:val="26"/>
          <w:szCs w:val="26"/>
        </w:rPr>
        <w:t>Течение гарантийного срока прерывается на все время, на протяжении которого объект не мог эксплуатироваться Заказчиком вследствие недостатков (дефектов), за которые отвечает Подрядчик.</w:t>
      </w:r>
    </w:p>
    <w:p w:rsidR="00441362" w:rsidRDefault="00441362" w:rsidP="00441362">
      <w:pPr>
        <w:suppressAutoHyphens/>
        <w:ind w:firstLine="567"/>
        <w:jc w:val="both"/>
        <w:rPr>
          <w:sz w:val="26"/>
          <w:szCs w:val="26"/>
        </w:rPr>
      </w:pPr>
    </w:p>
    <w:p w:rsidR="00D419CD" w:rsidRPr="001C68CC" w:rsidRDefault="00D419CD" w:rsidP="00D419CD">
      <w:pPr>
        <w:contextualSpacing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ab/>
        <w:t>9. Другие требования</w:t>
      </w:r>
    </w:p>
    <w:p w:rsidR="00D419CD" w:rsidRPr="001C68CC" w:rsidRDefault="00D419CD" w:rsidP="00D419C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Pr="001C68CC">
        <w:rPr>
          <w:sz w:val="26"/>
          <w:szCs w:val="26"/>
        </w:rPr>
        <w:t xml:space="preserve">.1. Подрядчик обеспечивает строгое соблюдение требований, содержащихся </w:t>
      </w:r>
      <w:r>
        <w:rPr>
          <w:sz w:val="26"/>
          <w:szCs w:val="26"/>
        </w:rPr>
        <w:t>в</w:t>
      </w:r>
      <w:r w:rsidR="00B73728">
        <w:rPr>
          <w:sz w:val="26"/>
          <w:szCs w:val="26"/>
        </w:rPr>
        <w:t xml:space="preserve"> Технических требованиях</w:t>
      </w:r>
      <w:r w:rsidRPr="001C68CC">
        <w:rPr>
          <w:sz w:val="26"/>
          <w:szCs w:val="26"/>
        </w:rPr>
        <w:t xml:space="preserve"> к Договору, в СНиП, СП, СанПин, технических регламентах и иных документах, регламентирующих строительную деятельность.</w:t>
      </w:r>
    </w:p>
    <w:p w:rsidR="00D419CD" w:rsidRPr="001C68CC" w:rsidRDefault="00D419CD" w:rsidP="00D419C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1C68CC">
        <w:rPr>
          <w:sz w:val="26"/>
          <w:szCs w:val="26"/>
        </w:rPr>
        <w:t>При выполнении строительно-монтажных работ Подрядчик обеспечивает:</w:t>
      </w:r>
    </w:p>
    <w:p w:rsidR="00D419CD" w:rsidRPr="00B6716E" w:rsidRDefault="00D419CD" w:rsidP="00D419CD">
      <w:pPr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1C68CC">
        <w:rPr>
          <w:rFonts w:eastAsia="Calibri"/>
          <w:sz w:val="26"/>
          <w:szCs w:val="26"/>
          <w:lang w:eastAsia="en-US"/>
        </w:rPr>
        <w:t>Производств</w:t>
      </w:r>
      <w:r>
        <w:rPr>
          <w:rFonts w:eastAsia="Calibri"/>
          <w:sz w:val="26"/>
          <w:szCs w:val="26"/>
          <w:lang w:eastAsia="en-US"/>
        </w:rPr>
        <w:t>о работ в полном соответствии с</w:t>
      </w:r>
      <w:r w:rsidRPr="00B6716E">
        <w:rPr>
          <w:rFonts w:eastAsia="Calibri"/>
          <w:sz w:val="26"/>
          <w:szCs w:val="26"/>
          <w:lang w:eastAsia="en-US"/>
        </w:rPr>
        <w:t xml:space="preserve"> календарным графиком </w:t>
      </w:r>
      <w:r>
        <w:rPr>
          <w:rFonts w:eastAsia="Calibri"/>
          <w:sz w:val="26"/>
          <w:szCs w:val="26"/>
          <w:lang w:eastAsia="en-US"/>
        </w:rPr>
        <w:t>выполнения работ</w:t>
      </w:r>
      <w:r w:rsidRPr="00B6716E">
        <w:rPr>
          <w:rFonts w:eastAsia="Calibri"/>
          <w:sz w:val="26"/>
          <w:szCs w:val="26"/>
          <w:lang w:eastAsia="en-US"/>
        </w:rPr>
        <w:t>, строительными нормами и правилами;</w:t>
      </w:r>
    </w:p>
    <w:p w:rsidR="00D419CD" w:rsidRPr="00B6716E" w:rsidRDefault="00D419CD" w:rsidP="00D419CD">
      <w:pPr>
        <w:numPr>
          <w:ilvl w:val="0"/>
          <w:numId w:val="7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B6716E">
        <w:rPr>
          <w:rFonts w:eastAsia="Calibri"/>
          <w:sz w:val="26"/>
          <w:szCs w:val="26"/>
          <w:lang w:eastAsia="en-US"/>
        </w:rPr>
        <w:t>Качество выполнения всех работ в соответствии с действующими строительными нормами и техническими условиями;</w:t>
      </w:r>
    </w:p>
    <w:p w:rsidR="00D419CD" w:rsidRPr="00B6716E" w:rsidRDefault="00D419CD" w:rsidP="00D419CD">
      <w:pPr>
        <w:numPr>
          <w:ilvl w:val="0"/>
          <w:numId w:val="7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B6716E">
        <w:rPr>
          <w:rFonts w:eastAsia="Calibri"/>
          <w:sz w:val="26"/>
          <w:szCs w:val="26"/>
          <w:lang w:eastAsia="en-US"/>
        </w:rPr>
        <w:t>Своевременное устранение недостатков и дефектов, выявленных при приемке работ и в течение гарантийного срока эксплуатации объекта.</w:t>
      </w:r>
    </w:p>
    <w:p w:rsidR="00D419CD" w:rsidRDefault="00D419CD" w:rsidP="00D419CD">
      <w:pPr>
        <w:numPr>
          <w:ilvl w:val="0"/>
          <w:numId w:val="7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B6716E">
        <w:rPr>
          <w:rFonts w:eastAsia="Calibri"/>
          <w:sz w:val="26"/>
          <w:szCs w:val="26"/>
          <w:lang w:eastAsia="en-US"/>
        </w:rPr>
        <w:t>Соблюдение при строительстве объекта необходимых мероприятий по технике безопасности, рациональному использованию территории, охране окружающей среды, зеленых насаждений и земли.</w:t>
      </w:r>
    </w:p>
    <w:p w:rsidR="00D419CD" w:rsidRDefault="00D419CD" w:rsidP="00D419CD">
      <w:pPr>
        <w:numPr>
          <w:ilvl w:val="0"/>
          <w:numId w:val="7"/>
        </w:numPr>
        <w:tabs>
          <w:tab w:val="left" w:pos="993"/>
        </w:tabs>
        <w:ind w:left="0"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В</w:t>
      </w:r>
      <w:r w:rsidRPr="001C68CC">
        <w:rPr>
          <w:rFonts w:eastAsia="Calibri"/>
          <w:sz w:val="26"/>
          <w:szCs w:val="26"/>
          <w:lang w:eastAsia="en-US"/>
        </w:rPr>
        <w:t>озможность оперативного ремонта путем замены отказавших блоков, модулей, узлов и устройств на аналогичные в срок не более 72 часов</w:t>
      </w:r>
    </w:p>
    <w:p w:rsidR="00D419CD" w:rsidRPr="00B6716E" w:rsidRDefault="00D419CD" w:rsidP="00D419CD">
      <w:pPr>
        <w:tabs>
          <w:tab w:val="left" w:pos="993"/>
        </w:tabs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ab/>
        <w:t>9</w:t>
      </w:r>
      <w:r w:rsidRPr="00B6716E">
        <w:rPr>
          <w:rFonts w:eastAsia="Calibri"/>
          <w:sz w:val="26"/>
          <w:szCs w:val="26"/>
          <w:lang w:eastAsia="en-US"/>
        </w:rPr>
        <w:t xml:space="preserve">.2. </w:t>
      </w:r>
      <w:r w:rsidRPr="00B6716E">
        <w:rPr>
          <w:sz w:val="26"/>
          <w:szCs w:val="26"/>
        </w:rPr>
        <w:t>Подрядчик</w:t>
      </w:r>
      <w:r w:rsidRPr="00B6716E">
        <w:rPr>
          <w:rFonts w:eastAsia="Calibri"/>
          <w:sz w:val="26"/>
          <w:szCs w:val="26"/>
          <w:lang w:eastAsia="en-US"/>
        </w:rPr>
        <w:t xml:space="preserve"> ведет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Подрядчика: </w:t>
      </w:r>
    </w:p>
    <w:p w:rsidR="00D419CD" w:rsidRPr="00B6716E" w:rsidRDefault="00D419CD" w:rsidP="00D419CD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6716E">
        <w:rPr>
          <w:rFonts w:eastAsia="Calibri"/>
          <w:sz w:val="26"/>
          <w:szCs w:val="26"/>
          <w:lang w:eastAsia="en-US"/>
        </w:rPr>
        <w:t>- журнал производства работ (форма КС-6), в котором отражается весь ход производства работ, а</w:t>
      </w:r>
      <w:r>
        <w:rPr>
          <w:rFonts w:eastAsia="Calibri"/>
          <w:sz w:val="26"/>
          <w:szCs w:val="26"/>
          <w:lang w:eastAsia="en-US"/>
        </w:rPr>
        <w:t xml:space="preserve"> так</w:t>
      </w:r>
      <w:r w:rsidRPr="00B6716E">
        <w:rPr>
          <w:rFonts w:eastAsia="Calibri"/>
          <w:sz w:val="26"/>
          <w:szCs w:val="26"/>
          <w:lang w:eastAsia="en-US"/>
        </w:rPr>
        <w:t xml:space="preserve">же все факты и обстоятельства, связанные с производством работ, имеющие значение во взаимоотношениях Заказчика и Подрядчика; </w:t>
      </w:r>
    </w:p>
    <w:p w:rsidR="00D419CD" w:rsidRPr="00B6716E" w:rsidRDefault="00D419CD" w:rsidP="00D419CD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6716E">
        <w:rPr>
          <w:rFonts w:eastAsia="Calibri"/>
          <w:sz w:val="26"/>
          <w:szCs w:val="26"/>
          <w:lang w:eastAsia="en-US"/>
        </w:rPr>
        <w:t xml:space="preserve">- журнал учета выполненных работ (фора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  </w:t>
      </w:r>
    </w:p>
    <w:p w:rsidR="00E42EC1" w:rsidRPr="004C5726" w:rsidRDefault="00D419CD" w:rsidP="004C5726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6716E">
        <w:rPr>
          <w:rFonts w:eastAsia="Calibri"/>
          <w:sz w:val="26"/>
          <w:szCs w:val="26"/>
          <w:lang w:eastAsia="en-US"/>
        </w:rPr>
        <w:t>Формы журналов должны соответствовать типовым межотраслевым формам № КС-6 и № КС-6А, утвержденным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</w:r>
    </w:p>
    <w:p w:rsidR="00D419CD" w:rsidRPr="00B6716E" w:rsidRDefault="00D419CD" w:rsidP="00D419C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Pr="00B6716E">
        <w:rPr>
          <w:sz w:val="26"/>
          <w:szCs w:val="26"/>
        </w:rPr>
        <w:t>.3. Обязательное выполнение персоналом межотраслевых правил по охране труда (правила безопасности) при эксплуатации электроустановок, правил пожарной безопасности, правил промышленной санитарии, правил устройства электроустановок.</w:t>
      </w:r>
    </w:p>
    <w:p w:rsidR="00D419CD" w:rsidRPr="00B6716E" w:rsidRDefault="00D419CD" w:rsidP="00D419CD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Pr="00B6716E">
        <w:rPr>
          <w:sz w:val="26"/>
          <w:szCs w:val="26"/>
        </w:rPr>
        <w:t>.4. Перечень нормативно-правовых и нормативно-технических документов, знание которых обязательно для персонала:</w:t>
      </w:r>
    </w:p>
    <w:p w:rsidR="00D419CD" w:rsidRDefault="00D419CD" w:rsidP="00D419CD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jc w:val="both"/>
        <w:rPr>
          <w:sz w:val="26"/>
          <w:szCs w:val="26"/>
        </w:rPr>
      </w:pPr>
      <w:r w:rsidRPr="00B6716E">
        <w:rPr>
          <w:sz w:val="26"/>
          <w:szCs w:val="26"/>
        </w:rPr>
        <w:t>Правила по охране труда при эксплуатации электроустановок, утвержденные приказом Министерства труда и социальной защиты РФ от 24 июля 2013 г.  № 328н, зарегистрированные в Минюсте</w:t>
      </w:r>
      <w:r>
        <w:rPr>
          <w:sz w:val="26"/>
          <w:szCs w:val="26"/>
        </w:rPr>
        <w:t xml:space="preserve"> </w:t>
      </w:r>
      <w:r w:rsidRPr="00B6716E">
        <w:rPr>
          <w:sz w:val="26"/>
          <w:szCs w:val="26"/>
        </w:rPr>
        <w:t>12.12.2013 г. № 30593;</w:t>
      </w:r>
    </w:p>
    <w:p w:rsidR="00D419CD" w:rsidRPr="00B36E68" w:rsidRDefault="00D419CD" w:rsidP="00D419CD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jc w:val="both"/>
        <w:rPr>
          <w:sz w:val="26"/>
          <w:szCs w:val="26"/>
        </w:rPr>
      </w:pPr>
      <w:r w:rsidRPr="00B36E68">
        <w:rPr>
          <w:color w:val="000000"/>
          <w:sz w:val="26"/>
          <w:szCs w:val="26"/>
        </w:rPr>
        <w:t xml:space="preserve">Руководящий документ </w:t>
      </w:r>
      <w:bookmarkStart w:id="1" w:name="OCRUncertain007"/>
      <w:bookmarkStart w:id="2" w:name="OCRUncertain008"/>
      <w:bookmarkStart w:id="3" w:name="OCRUncertain009"/>
      <w:bookmarkEnd w:id="1"/>
      <w:bookmarkEnd w:id="2"/>
      <w:bookmarkEnd w:id="3"/>
      <w:r w:rsidRPr="00B36E68">
        <w:rPr>
          <w:color w:val="000000"/>
          <w:sz w:val="26"/>
          <w:szCs w:val="26"/>
        </w:rPr>
        <w:t xml:space="preserve">РД 78.145-93 «Системы и комплексы охранной, пожарной </w:t>
      </w:r>
      <w:bookmarkStart w:id="4" w:name="OCRUncertain010"/>
      <w:bookmarkStart w:id="5" w:name="OCRUncertain011"/>
      <w:bookmarkEnd w:id="4"/>
      <w:bookmarkEnd w:id="5"/>
      <w:r w:rsidRPr="00B36E68">
        <w:rPr>
          <w:color w:val="000000"/>
          <w:sz w:val="26"/>
          <w:szCs w:val="26"/>
        </w:rPr>
        <w:t>и охранно-пожарной сигнализации.</w:t>
      </w:r>
      <w:bookmarkStart w:id="6" w:name="OCRUncertain012"/>
      <w:bookmarkStart w:id="7" w:name="OCRUncertain013"/>
      <w:bookmarkEnd w:id="6"/>
      <w:bookmarkEnd w:id="7"/>
      <w:r w:rsidRPr="00B36E68">
        <w:rPr>
          <w:color w:val="000000"/>
          <w:sz w:val="26"/>
          <w:szCs w:val="26"/>
        </w:rPr>
        <w:t xml:space="preserve"> Правила производства и приемки работ»;</w:t>
      </w:r>
    </w:p>
    <w:p w:rsidR="00D419CD" w:rsidRPr="00B36E68" w:rsidRDefault="00D419CD" w:rsidP="00D419CD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jc w:val="both"/>
        <w:rPr>
          <w:sz w:val="26"/>
          <w:szCs w:val="26"/>
        </w:rPr>
      </w:pPr>
      <w:r w:rsidRPr="00B36E68">
        <w:rPr>
          <w:sz w:val="26"/>
          <w:szCs w:val="26"/>
        </w:rPr>
        <w:t>РД 78.36.003-2002. Инженерно-техническая укрепл</w:t>
      </w:r>
      <w:r>
        <w:rPr>
          <w:sz w:val="26"/>
          <w:szCs w:val="26"/>
        </w:rPr>
        <w:t>е</w:t>
      </w:r>
      <w:r w:rsidRPr="00B36E68">
        <w:rPr>
          <w:sz w:val="26"/>
          <w:szCs w:val="26"/>
        </w:rPr>
        <w:t>н</w:t>
      </w:r>
      <w:r>
        <w:rPr>
          <w:sz w:val="26"/>
          <w:szCs w:val="26"/>
        </w:rPr>
        <w:t>н</w:t>
      </w:r>
      <w:r w:rsidRPr="00B36E68">
        <w:rPr>
          <w:sz w:val="26"/>
          <w:szCs w:val="26"/>
        </w:rPr>
        <w:t>ость. Технические средства охраны. Требования и нормы проектирования по защите объектов от преступных посяг</w:t>
      </w:r>
      <w:r>
        <w:rPr>
          <w:sz w:val="26"/>
          <w:szCs w:val="26"/>
        </w:rPr>
        <w:t>ательств;</w:t>
      </w:r>
    </w:p>
    <w:p w:rsidR="00D419CD" w:rsidRPr="00D64FEC" w:rsidRDefault="00D419CD" w:rsidP="00D419CD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jc w:val="both"/>
        <w:rPr>
          <w:sz w:val="26"/>
          <w:szCs w:val="26"/>
        </w:rPr>
      </w:pPr>
      <w:r w:rsidRPr="00D64FEC">
        <w:rPr>
          <w:sz w:val="26"/>
          <w:szCs w:val="26"/>
        </w:rPr>
        <w:t xml:space="preserve">РД 78.36.006-2005. Выбор и применение технических средств охранной, тревожной сигнализации и средств инженерно-технической укрепленности для оборудования </w:t>
      </w:r>
      <w:r w:rsidRPr="00D64FEC">
        <w:rPr>
          <w:sz w:val="26"/>
          <w:szCs w:val="26"/>
        </w:rPr>
        <w:lastRenderedPageBreak/>
        <w:t>объектов;</w:t>
      </w:r>
    </w:p>
    <w:p w:rsidR="00D419CD" w:rsidRPr="00B36E68" w:rsidRDefault="00D419CD" w:rsidP="00D419CD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jc w:val="both"/>
        <w:rPr>
          <w:sz w:val="26"/>
          <w:szCs w:val="26"/>
        </w:rPr>
      </w:pPr>
      <w:r w:rsidRPr="00B36E68">
        <w:rPr>
          <w:sz w:val="26"/>
          <w:szCs w:val="26"/>
        </w:rPr>
        <w:t>Государственный стандарт РФ ГОСТ Р МЭК 60065-2002 "Аудио-, видео- и аналогичная электронная аппаратура. Требования безопасности";</w:t>
      </w:r>
    </w:p>
    <w:p w:rsidR="00D419CD" w:rsidRDefault="00D419CD" w:rsidP="00D419CD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jc w:val="both"/>
        <w:rPr>
          <w:sz w:val="26"/>
          <w:szCs w:val="26"/>
        </w:rPr>
      </w:pPr>
      <w:r w:rsidRPr="00B36E68">
        <w:rPr>
          <w:sz w:val="26"/>
          <w:szCs w:val="26"/>
        </w:rPr>
        <w:t>Правила по охране труда при работе на высоте (Приказ Минтруда России №155н от 28 марта 2014 г);</w:t>
      </w:r>
    </w:p>
    <w:p w:rsidR="00D419CD" w:rsidRPr="00D64FEC" w:rsidRDefault="00D419CD" w:rsidP="00D419CD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jc w:val="both"/>
        <w:rPr>
          <w:sz w:val="26"/>
          <w:szCs w:val="26"/>
        </w:rPr>
      </w:pPr>
      <w:r w:rsidRPr="00D64FEC">
        <w:rPr>
          <w:sz w:val="26"/>
          <w:szCs w:val="26"/>
        </w:rPr>
        <w:t>ВСН 60-89 «Устройства связи, сигнализации и диспетчеризации инженерного оборудования жилых и общественных зданий. Нормы проектирования»;</w:t>
      </w:r>
    </w:p>
    <w:p w:rsidR="00D419CD" w:rsidRPr="00B36E68" w:rsidRDefault="00D419CD" w:rsidP="00D419CD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jc w:val="both"/>
        <w:rPr>
          <w:sz w:val="26"/>
          <w:szCs w:val="26"/>
        </w:rPr>
      </w:pPr>
      <w:r w:rsidRPr="00B36E68">
        <w:rPr>
          <w:sz w:val="26"/>
          <w:szCs w:val="26"/>
        </w:rPr>
        <w:t>Правила безопасности при работе с инструментами и приспособлениями (СО 153-34.03-204);</w:t>
      </w:r>
    </w:p>
    <w:p w:rsidR="00D419CD" w:rsidRPr="00D64FEC" w:rsidRDefault="00D419CD" w:rsidP="00D419CD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jc w:val="both"/>
        <w:rPr>
          <w:sz w:val="26"/>
          <w:szCs w:val="26"/>
        </w:rPr>
      </w:pPr>
      <w:r w:rsidRPr="00D64FEC">
        <w:rPr>
          <w:sz w:val="26"/>
          <w:szCs w:val="26"/>
        </w:rPr>
        <w:t>Инструкция по применению и испытанию средств защиты, используемых в электроустановках (СО 153-34.03.603-2003);</w:t>
      </w:r>
    </w:p>
    <w:p w:rsidR="00D419CD" w:rsidRPr="00B6716E" w:rsidRDefault="00D419CD" w:rsidP="00D419CD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jc w:val="both"/>
        <w:rPr>
          <w:sz w:val="26"/>
          <w:szCs w:val="26"/>
        </w:rPr>
      </w:pPr>
      <w:r w:rsidRPr="00B6716E">
        <w:rPr>
          <w:sz w:val="26"/>
          <w:szCs w:val="26"/>
        </w:rPr>
        <w:t>Правила пожарной безопасности дл</w:t>
      </w:r>
      <w:r>
        <w:rPr>
          <w:sz w:val="26"/>
          <w:szCs w:val="26"/>
        </w:rPr>
        <w:t xml:space="preserve">я энергетических предприятий </w:t>
      </w:r>
      <w:r w:rsidRPr="00B6716E">
        <w:rPr>
          <w:sz w:val="26"/>
          <w:szCs w:val="26"/>
        </w:rPr>
        <w:t>(СО 34.03.301-00);</w:t>
      </w:r>
    </w:p>
    <w:p w:rsidR="00D419CD" w:rsidRPr="00B6716E" w:rsidRDefault="00D419CD" w:rsidP="00D419CD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jc w:val="both"/>
        <w:rPr>
          <w:sz w:val="26"/>
          <w:szCs w:val="26"/>
        </w:rPr>
      </w:pPr>
      <w:r w:rsidRPr="00B6716E">
        <w:rPr>
          <w:sz w:val="26"/>
          <w:szCs w:val="26"/>
        </w:rPr>
        <w:t>Межотраслевая инструкция по оказанию первой помощи при несчастных случаях на производстве;</w:t>
      </w:r>
    </w:p>
    <w:p w:rsidR="00D419CD" w:rsidRPr="00B6716E" w:rsidRDefault="00D419CD" w:rsidP="00D419CD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before="0"/>
        <w:ind w:left="0" w:firstLine="709"/>
        <w:jc w:val="both"/>
        <w:rPr>
          <w:sz w:val="26"/>
          <w:szCs w:val="26"/>
        </w:rPr>
      </w:pPr>
      <w:r w:rsidRPr="00B6716E">
        <w:rPr>
          <w:sz w:val="26"/>
          <w:szCs w:val="26"/>
        </w:rPr>
        <w:t>Типовая инструкция по содержанию и применению первичных средств пожаротушения на объектах энергетической отрасли (СО 34.49.503);</w:t>
      </w:r>
    </w:p>
    <w:p w:rsidR="00D419CD" w:rsidRPr="006413C5" w:rsidRDefault="00D419CD" w:rsidP="00D419CD">
      <w:pPr>
        <w:widowControl w:val="0"/>
        <w:tabs>
          <w:tab w:val="left" w:pos="1843"/>
        </w:tabs>
        <w:ind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9.5. </w:t>
      </w:r>
      <w:r w:rsidRPr="006413C5">
        <w:rPr>
          <w:spacing w:val="-6"/>
          <w:sz w:val="26"/>
          <w:szCs w:val="26"/>
        </w:rPr>
        <w:t>Обязательное выполнение персоналом межотраслевых правил по охране труда (правила безопасности) при эксплуатации электроустановок, правил пожарной безопасности, правил промышленной санитарии, правил устройства электроустановок.</w:t>
      </w:r>
    </w:p>
    <w:p w:rsidR="00D419CD" w:rsidRPr="006413C5" w:rsidRDefault="00D419CD" w:rsidP="00D419CD">
      <w:pPr>
        <w:widowControl w:val="0"/>
        <w:ind w:firstLine="709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9.6. </w:t>
      </w:r>
      <w:r w:rsidRPr="006413C5">
        <w:rPr>
          <w:spacing w:val="-6"/>
          <w:sz w:val="26"/>
          <w:szCs w:val="26"/>
        </w:rPr>
        <w:t>Перечень нормативно-правовых и нормативно-технических документов, знание которых обязательно для персонала:</w:t>
      </w:r>
    </w:p>
    <w:p w:rsidR="00D419CD" w:rsidRPr="00B6716E" w:rsidRDefault="00D419CD" w:rsidP="00D419CD">
      <w:pPr>
        <w:widowControl w:val="0"/>
        <w:numPr>
          <w:ilvl w:val="0"/>
          <w:numId w:val="3"/>
        </w:numPr>
        <w:spacing w:before="0"/>
        <w:ind w:left="0" w:firstLine="709"/>
        <w:contextualSpacing/>
        <w:jc w:val="both"/>
        <w:rPr>
          <w:spacing w:val="-6"/>
          <w:sz w:val="26"/>
          <w:szCs w:val="26"/>
        </w:rPr>
      </w:pPr>
      <w:r w:rsidRPr="00B6716E">
        <w:rPr>
          <w:spacing w:val="-6"/>
          <w:sz w:val="26"/>
          <w:szCs w:val="26"/>
        </w:rPr>
        <w:t>Правила по охране труда при эксплуатации электроустановок, утвержденные приказом Министерства труда и социальной защиты РФ от 24 июля 2013 г. № 328н, зарегистрированные в Минюсте12.12.2013 г. № 30593;</w:t>
      </w:r>
    </w:p>
    <w:p w:rsidR="00D419CD" w:rsidRPr="00B6716E" w:rsidRDefault="00D419CD" w:rsidP="00D419CD">
      <w:pPr>
        <w:widowControl w:val="0"/>
        <w:numPr>
          <w:ilvl w:val="0"/>
          <w:numId w:val="3"/>
        </w:numPr>
        <w:spacing w:before="0"/>
        <w:ind w:left="0" w:firstLine="709"/>
        <w:contextualSpacing/>
        <w:jc w:val="both"/>
        <w:rPr>
          <w:spacing w:val="-6"/>
          <w:sz w:val="26"/>
          <w:szCs w:val="26"/>
        </w:rPr>
      </w:pPr>
      <w:r w:rsidRPr="00B6716E">
        <w:rPr>
          <w:spacing w:val="-6"/>
          <w:sz w:val="26"/>
          <w:szCs w:val="26"/>
        </w:rPr>
        <w:t>Межотраслевые правила по охране труда при работе на высоте (ПОТ РМ-012-2000);</w:t>
      </w:r>
    </w:p>
    <w:p w:rsidR="00D419CD" w:rsidRPr="00B6716E" w:rsidRDefault="00D419CD" w:rsidP="00D419CD">
      <w:pPr>
        <w:widowControl w:val="0"/>
        <w:numPr>
          <w:ilvl w:val="0"/>
          <w:numId w:val="3"/>
        </w:numPr>
        <w:spacing w:before="0"/>
        <w:ind w:left="0" w:firstLine="709"/>
        <w:contextualSpacing/>
        <w:jc w:val="both"/>
        <w:rPr>
          <w:spacing w:val="-6"/>
          <w:sz w:val="26"/>
          <w:szCs w:val="26"/>
        </w:rPr>
      </w:pPr>
      <w:r w:rsidRPr="00B6716E">
        <w:rPr>
          <w:spacing w:val="-6"/>
          <w:sz w:val="26"/>
          <w:szCs w:val="26"/>
        </w:rPr>
        <w:t>Правила безопасности при работе с инструментами и приспособлениями (СО 153-34.03-204);</w:t>
      </w:r>
    </w:p>
    <w:p w:rsidR="00D419CD" w:rsidRPr="00B6716E" w:rsidRDefault="00D419CD" w:rsidP="00D419CD">
      <w:pPr>
        <w:widowControl w:val="0"/>
        <w:numPr>
          <w:ilvl w:val="0"/>
          <w:numId w:val="3"/>
        </w:numPr>
        <w:spacing w:before="0"/>
        <w:ind w:left="0" w:firstLine="709"/>
        <w:contextualSpacing/>
        <w:jc w:val="both"/>
        <w:rPr>
          <w:spacing w:val="-6"/>
          <w:sz w:val="26"/>
          <w:szCs w:val="26"/>
        </w:rPr>
      </w:pPr>
      <w:r w:rsidRPr="00B6716E">
        <w:rPr>
          <w:spacing w:val="-6"/>
          <w:sz w:val="26"/>
          <w:szCs w:val="26"/>
        </w:rPr>
        <w:t>Инструкция по применению и испытанию средств защиты, используемых в электроустановках (СО 153-34.03.603-2003);</w:t>
      </w:r>
    </w:p>
    <w:p w:rsidR="0094112E" w:rsidRPr="0094112E" w:rsidRDefault="00D419CD" w:rsidP="0094112E">
      <w:pPr>
        <w:widowControl w:val="0"/>
        <w:numPr>
          <w:ilvl w:val="0"/>
          <w:numId w:val="3"/>
        </w:numPr>
        <w:spacing w:before="0"/>
        <w:ind w:left="0" w:firstLine="709"/>
        <w:contextualSpacing/>
        <w:jc w:val="both"/>
        <w:rPr>
          <w:spacing w:val="-6"/>
          <w:sz w:val="26"/>
          <w:szCs w:val="26"/>
        </w:rPr>
      </w:pPr>
      <w:r w:rsidRPr="00B6716E">
        <w:rPr>
          <w:spacing w:val="-6"/>
          <w:sz w:val="26"/>
          <w:szCs w:val="26"/>
        </w:rPr>
        <w:t>Правила пожарной безопасности для энергетических предприятий (СО 34.03.301-00);</w:t>
      </w:r>
    </w:p>
    <w:p w:rsidR="00D419CD" w:rsidRPr="00B6716E" w:rsidRDefault="00D419CD" w:rsidP="00D419CD">
      <w:pPr>
        <w:widowControl w:val="0"/>
        <w:numPr>
          <w:ilvl w:val="0"/>
          <w:numId w:val="3"/>
        </w:numPr>
        <w:spacing w:before="0"/>
        <w:ind w:left="0" w:firstLine="709"/>
        <w:contextualSpacing/>
        <w:jc w:val="both"/>
        <w:rPr>
          <w:spacing w:val="-6"/>
          <w:sz w:val="26"/>
          <w:szCs w:val="26"/>
        </w:rPr>
      </w:pPr>
      <w:r w:rsidRPr="00B6716E">
        <w:rPr>
          <w:spacing w:val="-6"/>
          <w:sz w:val="26"/>
          <w:szCs w:val="26"/>
        </w:rPr>
        <w:t>Межотраслевая инструкция по оказанию первой помощи при несчастных случаях на производстве;</w:t>
      </w:r>
    </w:p>
    <w:p w:rsidR="00D419CD" w:rsidRPr="00091D5C" w:rsidRDefault="00D419CD" w:rsidP="00D419CD">
      <w:pPr>
        <w:widowControl w:val="0"/>
        <w:numPr>
          <w:ilvl w:val="0"/>
          <w:numId w:val="3"/>
        </w:numPr>
        <w:spacing w:before="0"/>
        <w:ind w:left="0" w:firstLine="709"/>
        <w:contextualSpacing/>
        <w:jc w:val="both"/>
        <w:rPr>
          <w:spacing w:val="-6"/>
          <w:sz w:val="26"/>
          <w:szCs w:val="26"/>
        </w:rPr>
      </w:pPr>
      <w:r w:rsidRPr="00B6716E">
        <w:rPr>
          <w:spacing w:val="-6"/>
          <w:sz w:val="26"/>
          <w:szCs w:val="26"/>
        </w:rPr>
        <w:t>Типовая инструкция по содержанию и применению первичных средств пожаротушения на объектах энерге</w:t>
      </w:r>
      <w:r>
        <w:rPr>
          <w:spacing w:val="-6"/>
          <w:sz w:val="26"/>
          <w:szCs w:val="26"/>
        </w:rPr>
        <w:t>тической отрасли (СО 34.49.503).</w:t>
      </w:r>
    </w:p>
    <w:p w:rsidR="00D419CD" w:rsidRPr="00D64FEC" w:rsidRDefault="00D419CD" w:rsidP="00D419CD">
      <w:pPr>
        <w:tabs>
          <w:tab w:val="num" w:pos="426"/>
          <w:tab w:val="left" w:pos="540"/>
          <w:tab w:val="left" w:pos="993"/>
        </w:tabs>
        <w:spacing w:before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Pr="00D64FEC">
        <w:rPr>
          <w:sz w:val="26"/>
          <w:szCs w:val="26"/>
        </w:rPr>
        <w:t xml:space="preserve">.7. Для выполнения работ по договору Подрядчик имеет право привлекать иных лиц (субподрядчиков). </w:t>
      </w:r>
    </w:p>
    <w:p w:rsidR="00D419CD" w:rsidRPr="00484B32" w:rsidRDefault="00D419CD" w:rsidP="00D419CD">
      <w:pPr>
        <w:tabs>
          <w:tab w:val="num" w:pos="426"/>
          <w:tab w:val="left" w:pos="540"/>
          <w:tab w:val="left" w:pos="993"/>
        </w:tabs>
        <w:spacing w:before="0"/>
        <w:ind w:firstLine="709"/>
        <w:jc w:val="both"/>
        <w:rPr>
          <w:sz w:val="26"/>
          <w:szCs w:val="26"/>
        </w:rPr>
      </w:pPr>
      <w:r w:rsidRPr="00D64FEC">
        <w:rPr>
          <w:sz w:val="26"/>
          <w:szCs w:val="26"/>
        </w:rPr>
        <w:t>В случае привлечения субподрядной организации Генеральный подрядчик должен предоставить Заказчику необходимые документы, подтверждающие право осуществлять функции Генерального подрядчика, а также уведомить Заказчика о привлекаемом субподрядчике, предполагаемых условиях субподряда, устанавливающие сроки выполнения работ субподрядчиков.</w:t>
      </w:r>
    </w:p>
    <w:p w:rsidR="00D419CD" w:rsidRPr="006413C5" w:rsidRDefault="00D419CD" w:rsidP="00D419CD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9.8. </w:t>
      </w:r>
      <w:r w:rsidRPr="006413C5">
        <w:rPr>
          <w:sz w:val="26"/>
          <w:szCs w:val="26"/>
        </w:rPr>
        <w:t>Заказчик вправе потребовать от Подрядчика замены субподрядчиков с мотивированным обоснованием такого требования. Но независимо от этого, полную ответственность перед Заказчиком за сроки и качество выполняемых субподрядчиком работ, а также иную ответственность за действия субподрядчиков, как и за свои собственные действия по исполнению договора подряда несет Подрядчик.</w:t>
      </w:r>
    </w:p>
    <w:p w:rsidR="00D419CD" w:rsidRPr="00484B32" w:rsidRDefault="00D419CD" w:rsidP="00D419CD">
      <w:pPr>
        <w:tabs>
          <w:tab w:val="num" w:pos="426"/>
          <w:tab w:val="left" w:pos="540"/>
          <w:tab w:val="left" w:pos="993"/>
        </w:tabs>
        <w:spacing w:before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9</w:t>
      </w:r>
      <w:r w:rsidRPr="00484B32">
        <w:rPr>
          <w:sz w:val="26"/>
          <w:szCs w:val="26"/>
        </w:rPr>
        <w:t>.</w:t>
      </w:r>
      <w:r>
        <w:rPr>
          <w:sz w:val="26"/>
          <w:szCs w:val="26"/>
        </w:rPr>
        <w:t>9</w:t>
      </w:r>
      <w:r w:rsidRPr="00484B32">
        <w:rPr>
          <w:sz w:val="26"/>
          <w:szCs w:val="26"/>
        </w:rPr>
        <w:t>. В течение 10 рабочих дней, со дня заключения договора подряда, Подрядчик осуществляет обследование объектов согласно перечню (Приложение 1 к договору), в случае необходимости, в течение 5 рабочих дней, письменно уведомить Заказчика с предложением корректировки физических объемов, при этом срок выполнения работ изменению не подлежит.</w:t>
      </w:r>
    </w:p>
    <w:p w:rsidR="00D419CD" w:rsidRDefault="00D419CD" w:rsidP="00D419CD">
      <w:pPr>
        <w:tabs>
          <w:tab w:val="num" w:pos="426"/>
          <w:tab w:val="left" w:pos="540"/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9.10. 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характеристике объекта, если данные работы еще не выполнены Подрядчиком. Данные изменения оформляются дополнительными соглашениями.</w:t>
      </w:r>
    </w:p>
    <w:p w:rsidR="00D419CD" w:rsidRDefault="00D419CD" w:rsidP="00D419CD">
      <w:pPr>
        <w:widowControl w:val="0"/>
        <w:tabs>
          <w:tab w:val="left" w:pos="900"/>
          <w:tab w:val="left" w:pos="1080"/>
        </w:tabs>
        <w:spacing w:before="0"/>
        <w:ind w:firstLine="540"/>
        <w:jc w:val="both"/>
        <w:rPr>
          <w:b/>
          <w:i/>
          <w:spacing w:val="-2"/>
          <w:sz w:val="26"/>
          <w:szCs w:val="26"/>
        </w:rPr>
      </w:pPr>
    </w:p>
    <w:p w:rsidR="00D419CD" w:rsidRDefault="00D419CD" w:rsidP="001523EC">
      <w:pPr>
        <w:widowControl w:val="0"/>
        <w:tabs>
          <w:tab w:val="left" w:pos="284"/>
          <w:tab w:val="left" w:pos="1080"/>
        </w:tabs>
        <w:spacing w:before="0"/>
        <w:jc w:val="both"/>
        <w:rPr>
          <w:b/>
          <w:i/>
          <w:spacing w:val="-2"/>
          <w:sz w:val="26"/>
          <w:szCs w:val="26"/>
        </w:rPr>
      </w:pPr>
      <w:r w:rsidRPr="00B6716E">
        <w:rPr>
          <w:b/>
          <w:i/>
          <w:spacing w:val="-2"/>
          <w:sz w:val="26"/>
          <w:szCs w:val="26"/>
        </w:rPr>
        <w:t xml:space="preserve">Приложение: </w:t>
      </w:r>
    </w:p>
    <w:p w:rsidR="00D419CD" w:rsidRPr="00B6716E" w:rsidRDefault="00D419CD" w:rsidP="001523EC">
      <w:pPr>
        <w:widowControl w:val="0"/>
        <w:tabs>
          <w:tab w:val="left" w:pos="284"/>
          <w:tab w:val="left" w:pos="1080"/>
        </w:tabs>
        <w:spacing w:before="0"/>
        <w:jc w:val="both"/>
        <w:rPr>
          <w:b/>
          <w:i/>
          <w:spacing w:val="-2"/>
          <w:sz w:val="26"/>
          <w:szCs w:val="26"/>
        </w:rPr>
      </w:pPr>
    </w:p>
    <w:p w:rsidR="001523EC" w:rsidRPr="001523EC" w:rsidRDefault="001523EC" w:rsidP="001523EC">
      <w:pPr>
        <w:pStyle w:val="aff9"/>
        <w:widowControl w:val="0"/>
        <w:numPr>
          <w:ilvl w:val="0"/>
          <w:numId w:val="34"/>
        </w:num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i/>
          <w:sz w:val="26"/>
          <w:szCs w:val="26"/>
        </w:rPr>
      </w:pPr>
      <w:r w:rsidRPr="001523EC">
        <w:rPr>
          <w:rFonts w:ascii="Times New Roman" w:hAnsi="Times New Roman"/>
          <w:i/>
          <w:sz w:val="26"/>
          <w:szCs w:val="26"/>
        </w:rPr>
        <w:t>Ведомость объемов работ г. Дальнереченск, ул. Светлая, 62 (РПБ Дальнереченского РЭС)</w:t>
      </w:r>
      <w:r w:rsidRPr="001523EC">
        <w:rPr>
          <w:rFonts w:ascii="Times New Roman" w:hAnsi="Times New Roman"/>
          <w:i/>
          <w:sz w:val="26"/>
          <w:szCs w:val="26"/>
          <w:lang w:val="en-US"/>
        </w:rPr>
        <w:t>;</w:t>
      </w:r>
    </w:p>
    <w:p w:rsidR="001523EC" w:rsidRPr="001523EC" w:rsidRDefault="001523EC" w:rsidP="001523EC">
      <w:pPr>
        <w:pStyle w:val="aff9"/>
        <w:widowControl w:val="0"/>
        <w:numPr>
          <w:ilvl w:val="0"/>
          <w:numId w:val="34"/>
        </w:num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i/>
          <w:sz w:val="26"/>
          <w:szCs w:val="26"/>
        </w:rPr>
      </w:pPr>
      <w:r w:rsidRPr="001523EC">
        <w:rPr>
          <w:rFonts w:ascii="Times New Roman" w:hAnsi="Times New Roman"/>
          <w:i/>
          <w:sz w:val="26"/>
          <w:szCs w:val="26"/>
        </w:rPr>
        <w:t>Ведомость объемов работ г. Лесозаводск, ул. Григоренко, 17 (РПБ СП ПЗЭС);</w:t>
      </w:r>
    </w:p>
    <w:p w:rsidR="001523EC" w:rsidRPr="001523EC" w:rsidRDefault="001523EC" w:rsidP="001523EC">
      <w:pPr>
        <w:pStyle w:val="aff9"/>
        <w:widowControl w:val="0"/>
        <w:numPr>
          <w:ilvl w:val="0"/>
          <w:numId w:val="34"/>
        </w:num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i/>
          <w:sz w:val="26"/>
          <w:szCs w:val="26"/>
        </w:rPr>
      </w:pPr>
      <w:r w:rsidRPr="001523EC">
        <w:rPr>
          <w:rFonts w:ascii="Times New Roman" w:hAnsi="Times New Roman"/>
          <w:i/>
          <w:sz w:val="26"/>
          <w:szCs w:val="26"/>
        </w:rPr>
        <w:t>Ведомость объемов работ п. Кировский, пер. Лесной, 5-А (РПБ Кировского РЭС);</w:t>
      </w:r>
    </w:p>
    <w:p w:rsidR="001523EC" w:rsidRPr="001523EC" w:rsidRDefault="001523EC" w:rsidP="001523EC">
      <w:pPr>
        <w:pStyle w:val="aff9"/>
        <w:widowControl w:val="0"/>
        <w:numPr>
          <w:ilvl w:val="0"/>
          <w:numId w:val="34"/>
        </w:num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i/>
          <w:sz w:val="26"/>
          <w:szCs w:val="26"/>
        </w:rPr>
      </w:pPr>
      <w:r w:rsidRPr="001523EC">
        <w:rPr>
          <w:rFonts w:ascii="Times New Roman" w:hAnsi="Times New Roman"/>
          <w:i/>
          <w:sz w:val="26"/>
          <w:szCs w:val="26"/>
        </w:rPr>
        <w:t xml:space="preserve">Ведомость объемов работ г. Спасск - Дальний, ул. Ангарская 1/1 (РПБ Спасского РЭС); </w:t>
      </w:r>
    </w:p>
    <w:p w:rsidR="001523EC" w:rsidRDefault="001523EC" w:rsidP="001523EC">
      <w:pPr>
        <w:pStyle w:val="aff9"/>
        <w:widowControl w:val="0"/>
        <w:numPr>
          <w:ilvl w:val="0"/>
          <w:numId w:val="34"/>
        </w:num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i/>
          <w:sz w:val="26"/>
          <w:szCs w:val="26"/>
        </w:rPr>
      </w:pPr>
      <w:r w:rsidRPr="001523EC">
        <w:rPr>
          <w:rFonts w:ascii="Times New Roman" w:hAnsi="Times New Roman"/>
          <w:i/>
          <w:sz w:val="26"/>
          <w:szCs w:val="26"/>
        </w:rPr>
        <w:t>Ведомость объемов работ г. Уссурийск, у</w:t>
      </w:r>
      <w:r>
        <w:rPr>
          <w:rFonts w:ascii="Times New Roman" w:hAnsi="Times New Roman"/>
          <w:i/>
          <w:sz w:val="26"/>
          <w:szCs w:val="26"/>
        </w:rPr>
        <w:t>л. Резервная 22-А (Полигон ГПО);</w:t>
      </w:r>
    </w:p>
    <w:p w:rsidR="00D419CD" w:rsidRPr="002410F3" w:rsidRDefault="00D419CD" w:rsidP="002410F3">
      <w:pPr>
        <w:pStyle w:val="aff9"/>
        <w:widowControl w:val="0"/>
        <w:numPr>
          <w:ilvl w:val="0"/>
          <w:numId w:val="34"/>
        </w:num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i/>
          <w:sz w:val="26"/>
          <w:szCs w:val="26"/>
        </w:rPr>
      </w:pPr>
      <w:r w:rsidRPr="001523EC">
        <w:rPr>
          <w:rFonts w:ascii="Times New Roman" w:hAnsi="Times New Roman"/>
          <w:bCs/>
          <w:i/>
          <w:iCs/>
          <w:sz w:val="26"/>
          <w:szCs w:val="26"/>
        </w:rPr>
        <w:t>Методические указания по определению сметной стоимости.</w:t>
      </w:r>
    </w:p>
    <w:sectPr w:rsidR="00D419CD" w:rsidRPr="002410F3" w:rsidSect="0075797E">
      <w:pgSz w:w="11906" w:h="16838"/>
      <w:pgMar w:top="993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DC9" w:rsidRDefault="004D5DC9" w:rsidP="0031314F">
      <w:pPr>
        <w:spacing w:before="0"/>
      </w:pPr>
      <w:r>
        <w:separator/>
      </w:r>
    </w:p>
  </w:endnote>
  <w:endnote w:type="continuationSeparator" w:id="0">
    <w:p w:rsidR="004D5DC9" w:rsidRDefault="004D5DC9" w:rsidP="0031314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DC9" w:rsidRDefault="004D5DC9" w:rsidP="0031314F">
      <w:pPr>
        <w:spacing w:before="0"/>
      </w:pPr>
      <w:r>
        <w:separator/>
      </w:r>
    </w:p>
  </w:footnote>
  <w:footnote w:type="continuationSeparator" w:id="0">
    <w:p w:rsidR="004D5DC9" w:rsidRDefault="004D5DC9" w:rsidP="0031314F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F1EE5"/>
    <w:multiLevelType w:val="hybridMultilevel"/>
    <w:tmpl w:val="DFB274B6"/>
    <w:styleLink w:val="1"/>
    <w:lvl w:ilvl="0" w:tplc="F04428AC">
      <w:start w:val="1"/>
      <w:numFmt w:val="decimal"/>
      <w:lvlText w:val="%1."/>
      <w:lvlJc w:val="left"/>
      <w:pPr>
        <w:tabs>
          <w:tab w:val="left" w:pos="1440"/>
        </w:tabs>
        <w:ind w:left="1066" w:hanging="7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A5419F8">
      <w:start w:val="1"/>
      <w:numFmt w:val="decimal"/>
      <w:lvlText w:val="%2."/>
      <w:lvlJc w:val="left"/>
      <w:pPr>
        <w:tabs>
          <w:tab w:val="left" w:pos="1440"/>
        </w:tabs>
        <w:ind w:left="1426" w:hanging="7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DDA9576">
      <w:start w:val="1"/>
      <w:numFmt w:val="decimal"/>
      <w:lvlText w:val="%3)"/>
      <w:lvlJc w:val="left"/>
      <w:pPr>
        <w:tabs>
          <w:tab w:val="left" w:pos="1440"/>
        </w:tabs>
        <w:ind w:left="533" w:hanging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7548414">
      <w:start w:val="1"/>
      <w:numFmt w:val="decimal"/>
      <w:lvlText w:val="%4."/>
      <w:lvlJc w:val="left"/>
      <w:pPr>
        <w:tabs>
          <w:tab w:val="num" w:pos="1333"/>
          <w:tab w:val="left" w:pos="1800"/>
        </w:tabs>
        <w:ind w:left="800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916A74C">
      <w:start w:val="1"/>
      <w:numFmt w:val="decimal"/>
      <w:lvlText w:val="%5."/>
      <w:lvlJc w:val="left"/>
      <w:pPr>
        <w:tabs>
          <w:tab w:val="left" w:pos="1333"/>
          <w:tab w:val="num" w:pos="1693"/>
          <w:tab w:val="left" w:pos="1800"/>
        </w:tabs>
        <w:ind w:left="1160" w:firstLine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C1E023C">
      <w:start w:val="1"/>
      <w:numFmt w:val="decimal"/>
      <w:lvlText w:val="%6."/>
      <w:lvlJc w:val="left"/>
      <w:pPr>
        <w:tabs>
          <w:tab w:val="left" w:pos="1333"/>
          <w:tab w:val="num" w:pos="2053"/>
        </w:tabs>
        <w:ind w:left="1520" w:firstLine="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B8EA3CA">
      <w:start w:val="1"/>
      <w:numFmt w:val="decimal"/>
      <w:lvlText w:val="%7."/>
      <w:lvlJc w:val="left"/>
      <w:pPr>
        <w:tabs>
          <w:tab w:val="left" w:pos="1333"/>
          <w:tab w:val="left" w:pos="1800"/>
          <w:tab w:val="num" w:pos="2413"/>
        </w:tabs>
        <w:ind w:left="1880" w:firstLine="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D9C2222">
      <w:start w:val="1"/>
      <w:numFmt w:val="decimal"/>
      <w:lvlText w:val="%8."/>
      <w:lvlJc w:val="left"/>
      <w:pPr>
        <w:tabs>
          <w:tab w:val="left" w:pos="1333"/>
          <w:tab w:val="left" w:pos="1800"/>
          <w:tab w:val="num" w:pos="2773"/>
        </w:tabs>
        <w:ind w:left="2240" w:firstLine="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92E91CA">
      <w:start w:val="1"/>
      <w:numFmt w:val="decimal"/>
      <w:lvlText w:val="%9."/>
      <w:lvlJc w:val="left"/>
      <w:pPr>
        <w:tabs>
          <w:tab w:val="left" w:pos="1333"/>
          <w:tab w:val="left" w:pos="1800"/>
          <w:tab w:val="num" w:pos="3133"/>
        </w:tabs>
        <w:ind w:left="2600" w:firstLine="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3A03F44"/>
    <w:multiLevelType w:val="hybridMultilevel"/>
    <w:tmpl w:val="DFB274B6"/>
    <w:numStyleLink w:val="1"/>
  </w:abstractNum>
  <w:abstractNum w:abstractNumId="2" w15:restartNumberingAfterBreak="0">
    <w:nsid w:val="05E26BBA"/>
    <w:multiLevelType w:val="hybridMultilevel"/>
    <w:tmpl w:val="0EECD972"/>
    <w:lvl w:ilvl="0" w:tplc="B6D0FE4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F4C02ED"/>
    <w:multiLevelType w:val="multilevel"/>
    <w:tmpl w:val="2D62891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imes New Roman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4" w15:restartNumberingAfterBreak="0">
    <w:nsid w:val="0FC80E35"/>
    <w:multiLevelType w:val="multilevel"/>
    <w:tmpl w:val="9528B788"/>
    <w:lvl w:ilvl="0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pStyle w:val="10"/>
      <w:isLgl/>
      <w:lvlText w:val="%1.%2."/>
      <w:lvlJc w:val="left"/>
      <w:pPr>
        <w:ind w:left="1128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2"/>
      <w:isLgl/>
      <w:lvlText w:val="%1.%2.%3."/>
      <w:lvlJc w:val="left"/>
      <w:pPr>
        <w:ind w:left="15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5" w:hanging="1800"/>
      </w:pPr>
      <w:rPr>
        <w:rFonts w:hint="default"/>
      </w:rPr>
    </w:lvl>
  </w:abstractNum>
  <w:abstractNum w:abstractNumId="5" w15:restartNumberingAfterBreak="0">
    <w:nsid w:val="129D4487"/>
    <w:multiLevelType w:val="hybridMultilevel"/>
    <w:tmpl w:val="8878E222"/>
    <w:lvl w:ilvl="0" w:tplc="B6D0FE4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76E7B87"/>
    <w:multiLevelType w:val="multilevel"/>
    <w:tmpl w:val="6E4029F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7" w15:restartNumberingAfterBreak="0">
    <w:nsid w:val="1BBD5668"/>
    <w:multiLevelType w:val="multilevel"/>
    <w:tmpl w:val="4A0E8C56"/>
    <w:lvl w:ilvl="0">
      <w:start w:val="1"/>
      <w:numFmt w:val="decimal"/>
      <w:pStyle w:val="11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20"/>
      <w:isLgl/>
      <w:suff w:val="space"/>
      <w:lvlText w:val="%1.%2."/>
      <w:lvlJc w:val="left"/>
      <w:pPr>
        <w:ind w:left="720" w:hanging="11"/>
      </w:pPr>
      <w:rPr>
        <w:rFonts w:hint="default"/>
        <w:b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-141" w:firstLine="709"/>
      </w:pPr>
      <w:rPr>
        <w:rFonts w:hint="default"/>
        <w:b w:val="0"/>
        <w:bCs/>
        <w:i w:val="0"/>
        <w:iCs/>
        <w:strike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56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21EF16D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1E7410"/>
    <w:multiLevelType w:val="hybridMultilevel"/>
    <w:tmpl w:val="93C42A5C"/>
    <w:lvl w:ilvl="0" w:tplc="B6D0FE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3202CD5"/>
    <w:multiLevelType w:val="multilevel"/>
    <w:tmpl w:val="EE8C01E4"/>
    <w:lvl w:ilvl="0">
      <w:start w:val="10"/>
      <w:numFmt w:val="decimal"/>
      <w:lvlText w:val="%1"/>
      <w:lvlJc w:val="left"/>
      <w:pPr>
        <w:ind w:left="465" w:hanging="465"/>
      </w:pPr>
      <w:rPr>
        <w:rFonts w:ascii="Calibri" w:hAnsi="Calibri" w:hint="default"/>
      </w:rPr>
    </w:lvl>
    <w:lvl w:ilvl="1">
      <w:start w:val="5"/>
      <w:numFmt w:val="decimal"/>
      <w:lvlText w:val="%1.%2"/>
      <w:lvlJc w:val="left"/>
      <w:pPr>
        <w:ind w:left="465" w:hanging="465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ascii="Calibri" w:hAnsi="Calibri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ascii="Calibri" w:hAnsi="Calibr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ascii="Calibri" w:hAnsi="Calibri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ascii="Calibri" w:hAnsi="Calibri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ascii="Calibri" w:hAnsi="Calibri" w:hint="default"/>
      </w:rPr>
    </w:lvl>
  </w:abstractNum>
  <w:abstractNum w:abstractNumId="11" w15:restartNumberingAfterBreak="0">
    <w:nsid w:val="24191A70"/>
    <w:multiLevelType w:val="hybridMultilevel"/>
    <w:tmpl w:val="CCD46D52"/>
    <w:lvl w:ilvl="0" w:tplc="B6D0F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9D361B"/>
    <w:multiLevelType w:val="hybridMultilevel"/>
    <w:tmpl w:val="D14855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6BC7E1F"/>
    <w:multiLevelType w:val="hybridMultilevel"/>
    <w:tmpl w:val="A76ECF52"/>
    <w:lvl w:ilvl="0" w:tplc="B5CAB7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F416ED"/>
    <w:multiLevelType w:val="hybridMultilevel"/>
    <w:tmpl w:val="281C2544"/>
    <w:lvl w:ilvl="0" w:tplc="1D2800E0">
      <w:start w:val="1"/>
      <w:numFmt w:val="decimal"/>
      <w:pStyle w:val="a"/>
      <w:lvlText w:val="Рисунок %1 "/>
      <w:lvlJc w:val="center"/>
      <w:pPr>
        <w:tabs>
          <w:tab w:val="num" w:pos="-76"/>
        </w:tabs>
        <w:ind w:left="-76" w:firstLine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26"/>
        <w:position w:val="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74ADB5E">
      <w:start w:val="1"/>
      <w:numFmt w:val="bullet"/>
      <w:lvlText w:val="-"/>
      <w:lvlJc w:val="left"/>
      <w:pPr>
        <w:tabs>
          <w:tab w:val="num" w:pos="1004"/>
        </w:tabs>
        <w:ind w:left="324" w:firstLine="680"/>
      </w:pPr>
      <w:rPr>
        <w:rFonts w:ascii="Courier New" w:hAnsi="Courier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26"/>
        <w:position w:val="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40135F7A"/>
    <w:multiLevelType w:val="hybridMultilevel"/>
    <w:tmpl w:val="13ACFE9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41FB0267"/>
    <w:multiLevelType w:val="hybridMultilevel"/>
    <w:tmpl w:val="BC300572"/>
    <w:lvl w:ilvl="0" w:tplc="D582692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455F033A"/>
    <w:multiLevelType w:val="multilevel"/>
    <w:tmpl w:val="E9CA97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78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7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9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7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38" w:hanging="1800"/>
      </w:pPr>
      <w:rPr>
        <w:rFonts w:hint="default"/>
      </w:rPr>
    </w:lvl>
  </w:abstractNum>
  <w:abstractNum w:abstractNumId="18" w15:restartNumberingAfterBreak="0">
    <w:nsid w:val="460F73CA"/>
    <w:multiLevelType w:val="hybridMultilevel"/>
    <w:tmpl w:val="CE20231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AF2F19"/>
    <w:multiLevelType w:val="multilevel"/>
    <w:tmpl w:val="33ACA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801A3B"/>
    <w:multiLevelType w:val="hybridMultilevel"/>
    <w:tmpl w:val="7C6A59A4"/>
    <w:lvl w:ilvl="0" w:tplc="4B929DC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6D566F"/>
    <w:multiLevelType w:val="hybridMultilevel"/>
    <w:tmpl w:val="246CD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B4630D"/>
    <w:multiLevelType w:val="hybridMultilevel"/>
    <w:tmpl w:val="6B52A772"/>
    <w:lvl w:ilvl="0" w:tplc="B6D0F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4A6E9B"/>
    <w:multiLevelType w:val="hybridMultilevel"/>
    <w:tmpl w:val="E32238A0"/>
    <w:lvl w:ilvl="0" w:tplc="7BCA593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4797647"/>
    <w:multiLevelType w:val="hybridMultilevel"/>
    <w:tmpl w:val="A9AA7A2C"/>
    <w:lvl w:ilvl="0" w:tplc="B6D0FE46">
      <w:start w:val="1"/>
      <w:numFmt w:val="bullet"/>
      <w:lvlText w:val=""/>
      <w:lvlJc w:val="left"/>
      <w:pPr>
        <w:ind w:left="13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6" w15:restartNumberingAfterBreak="0">
    <w:nsid w:val="57407E4C"/>
    <w:multiLevelType w:val="hybridMultilevel"/>
    <w:tmpl w:val="217A875E"/>
    <w:lvl w:ilvl="0" w:tplc="B6D0FE46">
      <w:start w:val="1"/>
      <w:numFmt w:val="bullet"/>
      <w:lvlText w:val=""/>
      <w:lvlJc w:val="left"/>
      <w:pPr>
        <w:ind w:left="1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abstractNum w:abstractNumId="27" w15:restartNumberingAfterBreak="0">
    <w:nsid w:val="5C7B361F"/>
    <w:multiLevelType w:val="hybridMultilevel"/>
    <w:tmpl w:val="214E09AA"/>
    <w:lvl w:ilvl="0" w:tplc="B70829FC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DEF71A8"/>
    <w:multiLevelType w:val="hybridMultilevel"/>
    <w:tmpl w:val="1184388A"/>
    <w:lvl w:ilvl="0" w:tplc="B6D0FE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29" w15:restartNumberingAfterBreak="0">
    <w:nsid w:val="64E91D59"/>
    <w:multiLevelType w:val="hybridMultilevel"/>
    <w:tmpl w:val="A4389C92"/>
    <w:lvl w:ilvl="0" w:tplc="A24A91F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5A77681"/>
    <w:multiLevelType w:val="multilevel"/>
    <w:tmpl w:val="132E2EAE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1" w15:restartNumberingAfterBreak="0">
    <w:nsid w:val="65A94F5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9DE3E41"/>
    <w:multiLevelType w:val="hybridMultilevel"/>
    <w:tmpl w:val="2034E02A"/>
    <w:lvl w:ilvl="0" w:tplc="B6D0FE46">
      <w:start w:val="1"/>
      <w:numFmt w:val="bullet"/>
      <w:lvlText w:val=""/>
      <w:lvlJc w:val="left"/>
      <w:pPr>
        <w:ind w:left="8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33" w15:restartNumberingAfterBreak="0">
    <w:nsid w:val="6C37578A"/>
    <w:multiLevelType w:val="hybridMultilevel"/>
    <w:tmpl w:val="820C9204"/>
    <w:lvl w:ilvl="0" w:tplc="1CBE2C3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D2973"/>
    <w:multiLevelType w:val="hybridMultilevel"/>
    <w:tmpl w:val="A8622938"/>
    <w:lvl w:ilvl="0" w:tplc="B6D0F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5E0E7E"/>
    <w:multiLevelType w:val="multilevel"/>
    <w:tmpl w:val="933E1D2E"/>
    <w:lvl w:ilvl="0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6" w15:restartNumberingAfterBreak="0">
    <w:nsid w:val="7F7758F0"/>
    <w:multiLevelType w:val="hybridMultilevel"/>
    <w:tmpl w:val="95067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21"/>
  </w:num>
  <w:num w:numId="4">
    <w:abstractNumId w:val="21"/>
  </w:num>
  <w:num w:numId="5">
    <w:abstractNumId w:val="15"/>
  </w:num>
  <w:num w:numId="6">
    <w:abstractNumId w:val="12"/>
  </w:num>
  <w:num w:numId="7">
    <w:abstractNumId w:val="36"/>
  </w:num>
  <w:num w:numId="8">
    <w:abstractNumId w:val="29"/>
  </w:num>
  <w:num w:numId="9">
    <w:abstractNumId w:val="27"/>
  </w:num>
  <w:num w:numId="10">
    <w:abstractNumId w:val="17"/>
  </w:num>
  <w:num w:numId="11">
    <w:abstractNumId w:val="10"/>
  </w:num>
  <w:num w:numId="12">
    <w:abstractNumId w:val="33"/>
  </w:num>
  <w:num w:numId="13">
    <w:abstractNumId w:val="3"/>
  </w:num>
  <w:num w:numId="14">
    <w:abstractNumId w:val="18"/>
  </w:num>
  <w:num w:numId="15">
    <w:abstractNumId w:val="34"/>
  </w:num>
  <w:num w:numId="16">
    <w:abstractNumId w:val="23"/>
  </w:num>
  <w:num w:numId="17">
    <w:abstractNumId w:val="28"/>
  </w:num>
  <w:num w:numId="18">
    <w:abstractNumId w:val="11"/>
  </w:num>
  <w:num w:numId="19">
    <w:abstractNumId w:val="4"/>
  </w:num>
  <w:num w:numId="20">
    <w:abstractNumId w:val="24"/>
  </w:num>
  <w:num w:numId="21">
    <w:abstractNumId w:val="32"/>
  </w:num>
  <w:num w:numId="22">
    <w:abstractNumId w:val="9"/>
  </w:num>
  <w:num w:numId="23">
    <w:abstractNumId w:val="26"/>
  </w:num>
  <w:num w:numId="24">
    <w:abstractNumId w:val="2"/>
  </w:num>
  <w:num w:numId="25">
    <w:abstractNumId w:val="5"/>
  </w:num>
  <w:num w:numId="26">
    <w:abstractNumId w:val="25"/>
  </w:num>
  <w:num w:numId="27">
    <w:abstractNumId w:val="35"/>
  </w:num>
  <w:num w:numId="28">
    <w:abstractNumId w:val="6"/>
  </w:num>
  <w:num w:numId="29">
    <w:abstractNumId w:val="13"/>
  </w:num>
  <w:num w:numId="30">
    <w:abstractNumId w:val="19"/>
  </w:num>
  <w:num w:numId="31">
    <w:abstractNumId w:val="1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</w:num>
  <w:num w:numId="33">
    <w:abstractNumId w:val="16"/>
  </w:num>
  <w:num w:numId="34">
    <w:abstractNumId w:val="20"/>
  </w:num>
  <w:num w:numId="35">
    <w:abstractNumId w:val="8"/>
  </w:num>
  <w:num w:numId="36">
    <w:abstractNumId w:val="31"/>
  </w:num>
  <w:num w:numId="37">
    <w:abstractNumId w:val="0"/>
  </w:num>
  <w:num w:numId="38">
    <w:abstractNumId w:val="1"/>
  </w:num>
  <w:num w:numId="39">
    <w:abstractNumId w:val="2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5C2"/>
    <w:rsid w:val="000004D2"/>
    <w:rsid w:val="0000160A"/>
    <w:rsid w:val="00002DAE"/>
    <w:rsid w:val="000040E3"/>
    <w:rsid w:val="000043FA"/>
    <w:rsid w:val="00007819"/>
    <w:rsid w:val="00013E0F"/>
    <w:rsid w:val="00015DC0"/>
    <w:rsid w:val="0001799D"/>
    <w:rsid w:val="00023736"/>
    <w:rsid w:val="0002408F"/>
    <w:rsid w:val="000243E7"/>
    <w:rsid w:val="00030301"/>
    <w:rsid w:val="000304AF"/>
    <w:rsid w:val="00031E4F"/>
    <w:rsid w:val="000342E6"/>
    <w:rsid w:val="00036C9A"/>
    <w:rsid w:val="000452D5"/>
    <w:rsid w:val="00045FA6"/>
    <w:rsid w:val="0004699F"/>
    <w:rsid w:val="00047F82"/>
    <w:rsid w:val="00050A84"/>
    <w:rsid w:val="000569C6"/>
    <w:rsid w:val="00060353"/>
    <w:rsid w:val="0006353A"/>
    <w:rsid w:val="000638A5"/>
    <w:rsid w:val="00063B25"/>
    <w:rsid w:val="00064872"/>
    <w:rsid w:val="00064C65"/>
    <w:rsid w:val="000654F8"/>
    <w:rsid w:val="00066019"/>
    <w:rsid w:val="000731A9"/>
    <w:rsid w:val="00073B00"/>
    <w:rsid w:val="00076144"/>
    <w:rsid w:val="000809B1"/>
    <w:rsid w:val="00083A7E"/>
    <w:rsid w:val="000842A1"/>
    <w:rsid w:val="00087999"/>
    <w:rsid w:val="000908C9"/>
    <w:rsid w:val="00091D5C"/>
    <w:rsid w:val="000924C2"/>
    <w:rsid w:val="0009724E"/>
    <w:rsid w:val="000A0A4E"/>
    <w:rsid w:val="000A149B"/>
    <w:rsid w:val="000A1928"/>
    <w:rsid w:val="000A25F2"/>
    <w:rsid w:val="000A4FAA"/>
    <w:rsid w:val="000B0655"/>
    <w:rsid w:val="000B0A41"/>
    <w:rsid w:val="000B12D1"/>
    <w:rsid w:val="000B1645"/>
    <w:rsid w:val="000B1E76"/>
    <w:rsid w:val="000B66ED"/>
    <w:rsid w:val="000C0DEC"/>
    <w:rsid w:val="000C134F"/>
    <w:rsid w:val="000C4417"/>
    <w:rsid w:val="000C5A6F"/>
    <w:rsid w:val="000C6092"/>
    <w:rsid w:val="000C6AD6"/>
    <w:rsid w:val="000C6FB8"/>
    <w:rsid w:val="000E032D"/>
    <w:rsid w:val="000E5327"/>
    <w:rsid w:val="000E5C60"/>
    <w:rsid w:val="000E66E4"/>
    <w:rsid w:val="000E7550"/>
    <w:rsid w:val="000E7CFC"/>
    <w:rsid w:val="000F317C"/>
    <w:rsid w:val="000F37B3"/>
    <w:rsid w:val="000F3EA0"/>
    <w:rsid w:val="000F5C3A"/>
    <w:rsid w:val="00100AC6"/>
    <w:rsid w:val="0010474C"/>
    <w:rsid w:val="00105FB4"/>
    <w:rsid w:val="00106C97"/>
    <w:rsid w:val="001075E5"/>
    <w:rsid w:val="00111A3C"/>
    <w:rsid w:val="00115E0D"/>
    <w:rsid w:val="00121485"/>
    <w:rsid w:val="001219C1"/>
    <w:rsid w:val="00122424"/>
    <w:rsid w:val="001225EE"/>
    <w:rsid w:val="00127B2C"/>
    <w:rsid w:val="00127C1B"/>
    <w:rsid w:val="00132660"/>
    <w:rsid w:val="00133E71"/>
    <w:rsid w:val="0013564D"/>
    <w:rsid w:val="00143E3D"/>
    <w:rsid w:val="00144E6F"/>
    <w:rsid w:val="00145175"/>
    <w:rsid w:val="001452AB"/>
    <w:rsid w:val="001452AD"/>
    <w:rsid w:val="00150F4A"/>
    <w:rsid w:val="001523EC"/>
    <w:rsid w:val="00154BCA"/>
    <w:rsid w:val="00157FE1"/>
    <w:rsid w:val="001633E9"/>
    <w:rsid w:val="00164808"/>
    <w:rsid w:val="001677EC"/>
    <w:rsid w:val="00167C00"/>
    <w:rsid w:val="00175B9A"/>
    <w:rsid w:val="00176454"/>
    <w:rsid w:val="0018764B"/>
    <w:rsid w:val="001950CF"/>
    <w:rsid w:val="00196CEC"/>
    <w:rsid w:val="001A0220"/>
    <w:rsid w:val="001A06D3"/>
    <w:rsid w:val="001A354E"/>
    <w:rsid w:val="001A39E6"/>
    <w:rsid w:val="001A4DCE"/>
    <w:rsid w:val="001A5A84"/>
    <w:rsid w:val="001A71C6"/>
    <w:rsid w:val="001B1F09"/>
    <w:rsid w:val="001B2525"/>
    <w:rsid w:val="001B58C0"/>
    <w:rsid w:val="001C1328"/>
    <w:rsid w:val="001C42F7"/>
    <w:rsid w:val="001C68CC"/>
    <w:rsid w:val="001C77A6"/>
    <w:rsid w:val="001C7AAC"/>
    <w:rsid w:val="001D48D1"/>
    <w:rsid w:val="001E14DE"/>
    <w:rsid w:val="001E372C"/>
    <w:rsid w:val="001E3FBD"/>
    <w:rsid w:val="001E41D3"/>
    <w:rsid w:val="001E6C73"/>
    <w:rsid w:val="001E7C75"/>
    <w:rsid w:val="001F0CCF"/>
    <w:rsid w:val="001F6D98"/>
    <w:rsid w:val="001F7B62"/>
    <w:rsid w:val="0020241B"/>
    <w:rsid w:val="00203AEC"/>
    <w:rsid w:val="00204590"/>
    <w:rsid w:val="00205388"/>
    <w:rsid w:val="002068C7"/>
    <w:rsid w:val="00214C42"/>
    <w:rsid w:val="00214C91"/>
    <w:rsid w:val="0021535A"/>
    <w:rsid w:val="00215D2E"/>
    <w:rsid w:val="00217F4B"/>
    <w:rsid w:val="002208C9"/>
    <w:rsid w:val="00223270"/>
    <w:rsid w:val="0022399F"/>
    <w:rsid w:val="00224711"/>
    <w:rsid w:val="002252F3"/>
    <w:rsid w:val="00225AC6"/>
    <w:rsid w:val="00226B0E"/>
    <w:rsid w:val="00230B25"/>
    <w:rsid w:val="00230F52"/>
    <w:rsid w:val="002328BF"/>
    <w:rsid w:val="00233DE2"/>
    <w:rsid w:val="00240F46"/>
    <w:rsid w:val="002410F3"/>
    <w:rsid w:val="00241889"/>
    <w:rsid w:val="00242A49"/>
    <w:rsid w:val="00242D84"/>
    <w:rsid w:val="0024457A"/>
    <w:rsid w:val="002470D0"/>
    <w:rsid w:val="00251FAC"/>
    <w:rsid w:val="002531C1"/>
    <w:rsid w:val="00255C81"/>
    <w:rsid w:val="00255D08"/>
    <w:rsid w:val="0026023E"/>
    <w:rsid w:val="00262302"/>
    <w:rsid w:val="0026309E"/>
    <w:rsid w:val="002648A4"/>
    <w:rsid w:val="00265583"/>
    <w:rsid w:val="00265683"/>
    <w:rsid w:val="00266C52"/>
    <w:rsid w:val="002679D2"/>
    <w:rsid w:val="00272B50"/>
    <w:rsid w:val="00272BEB"/>
    <w:rsid w:val="00272E0E"/>
    <w:rsid w:val="00274561"/>
    <w:rsid w:val="00274571"/>
    <w:rsid w:val="00274706"/>
    <w:rsid w:val="00275E59"/>
    <w:rsid w:val="0027683D"/>
    <w:rsid w:val="00277693"/>
    <w:rsid w:val="00292B77"/>
    <w:rsid w:val="00293426"/>
    <w:rsid w:val="0029598F"/>
    <w:rsid w:val="00295C80"/>
    <w:rsid w:val="00296032"/>
    <w:rsid w:val="0029625F"/>
    <w:rsid w:val="00296650"/>
    <w:rsid w:val="002971AE"/>
    <w:rsid w:val="002A14FB"/>
    <w:rsid w:val="002A21D1"/>
    <w:rsid w:val="002A3854"/>
    <w:rsid w:val="002A4DC5"/>
    <w:rsid w:val="002A5C1D"/>
    <w:rsid w:val="002A6B98"/>
    <w:rsid w:val="002B358A"/>
    <w:rsid w:val="002B3FC7"/>
    <w:rsid w:val="002B54CA"/>
    <w:rsid w:val="002B63FA"/>
    <w:rsid w:val="002B7B6A"/>
    <w:rsid w:val="002C180C"/>
    <w:rsid w:val="002C19C6"/>
    <w:rsid w:val="002C286E"/>
    <w:rsid w:val="002C2A36"/>
    <w:rsid w:val="002C2B69"/>
    <w:rsid w:val="002C5A45"/>
    <w:rsid w:val="002C6A7F"/>
    <w:rsid w:val="002C7A36"/>
    <w:rsid w:val="002D00B5"/>
    <w:rsid w:val="002D2A60"/>
    <w:rsid w:val="002D2DAC"/>
    <w:rsid w:val="002D3279"/>
    <w:rsid w:val="002D3A65"/>
    <w:rsid w:val="002D3FA2"/>
    <w:rsid w:val="002D4BC4"/>
    <w:rsid w:val="002D4CA5"/>
    <w:rsid w:val="002D6D58"/>
    <w:rsid w:val="002E0BAC"/>
    <w:rsid w:val="002E25B1"/>
    <w:rsid w:val="002F057D"/>
    <w:rsid w:val="002F2A42"/>
    <w:rsid w:val="002F39ED"/>
    <w:rsid w:val="002F5B57"/>
    <w:rsid w:val="002F7647"/>
    <w:rsid w:val="002F7719"/>
    <w:rsid w:val="00304133"/>
    <w:rsid w:val="00304B7F"/>
    <w:rsid w:val="00304BB9"/>
    <w:rsid w:val="00304F5D"/>
    <w:rsid w:val="0030748F"/>
    <w:rsid w:val="0030764E"/>
    <w:rsid w:val="003076BD"/>
    <w:rsid w:val="0031314F"/>
    <w:rsid w:val="00320D8A"/>
    <w:rsid w:val="0032169C"/>
    <w:rsid w:val="00322A2C"/>
    <w:rsid w:val="00322C55"/>
    <w:rsid w:val="00322D4F"/>
    <w:rsid w:val="00327261"/>
    <w:rsid w:val="003363E7"/>
    <w:rsid w:val="00340B63"/>
    <w:rsid w:val="003437CD"/>
    <w:rsid w:val="0034614B"/>
    <w:rsid w:val="003466EB"/>
    <w:rsid w:val="003471AE"/>
    <w:rsid w:val="00350A5A"/>
    <w:rsid w:val="003512B8"/>
    <w:rsid w:val="0035194B"/>
    <w:rsid w:val="00351BF6"/>
    <w:rsid w:val="003530B2"/>
    <w:rsid w:val="003572F4"/>
    <w:rsid w:val="003573E8"/>
    <w:rsid w:val="00360095"/>
    <w:rsid w:val="00360814"/>
    <w:rsid w:val="00365BCE"/>
    <w:rsid w:val="00365C3E"/>
    <w:rsid w:val="00366BBD"/>
    <w:rsid w:val="00367510"/>
    <w:rsid w:val="003709B2"/>
    <w:rsid w:val="003742C1"/>
    <w:rsid w:val="00376A2B"/>
    <w:rsid w:val="00380193"/>
    <w:rsid w:val="00382F13"/>
    <w:rsid w:val="0038790A"/>
    <w:rsid w:val="00390218"/>
    <w:rsid w:val="0039099A"/>
    <w:rsid w:val="003924FE"/>
    <w:rsid w:val="00393FD7"/>
    <w:rsid w:val="00394C95"/>
    <w:rsid w:val="003975DD"/>
    <w:rsid w:val="003A11AE"/>
    <w:rsid w:val="003A1A66"/>
    <w:rsid w:val="003A4D69"/>
    <w:rsid w:val="003A7171"/>
    <w:rsid w:val="003B0218"/>
    <w:rsid w:val="003B14D7"/>
    <w:rsid w:val="003B1DD7"/>
    <w:rsid w:val="003B3DF4"/>
    <w:rsid w:val="003B59FD"/>
    <w:rsid w:val="003B7489"/>
    <w:rsid w:val="003C0658"/>
    <w:rsid w:val="003C0AD7"/>
    <w:rsid w:val="003C2F86"/>
    <w:rsid w:val="003C3243"/>
    <w:rsid w:val="003C67D5"/>
    <w:rsid w:val="003C7367"/>
    <w:rsid w:val="003D2F0F"/>
    <w:rsid w:val="003D7866"/>
    <w:rsid w:val="003E0725"/>
    <w:rsid w:val="003E1FC8"/>
    <w:rsid w:val="003E3340"/>
    <w:rsid w:val="003F446B"/>
    <w:rsid w:val="003F465B"/>
    <w:rsid w:val="003F50A8"/>
    <w:rsid w:val="003F55EE"/>
    <w:rsid w:val="003F6974"/>
    <w:rsid w:val="00402DC4"/>
    <w:rsid w:val="004049AA"/>
    <w:rsid w:val="00404A73"/>
    <w:rsid w:val="004061AB"/>
    <w:rsid w:val="0041455F"/>
    <w:rsid w:val="004201D3"/>
    <w:rsid w:val="004212CE"/>
    <w:rsid w:val="00422CD8"/>
    <w:rsid w:val="00426213"/>
    <w:rsid w:val="00436889"/>
    <w:rsid w:val="004371ED"/>
    <w:rsid w:val="00440F0C"/>
    <w:rsid w:val="00441362"/>
    <w:rsid w:val="0044229B"/>
    <w:rsid w:val="004425E9"/>
    <w:rsid w:val="00445CD4"/>
    <w:rsid w:val="00445D9F"/>
    <w:rsid w:val="00445E8A"/>
    <w:rsid w:val="004465C2"/>
    <w:rsid w:val="004517AE"/>
    <w:rsid w:val="00451A3A"/>
    <w:rsid w:val="004539B6"/>
    <w:rsid w:val="00464B18"/>
    <w:rsid w:val="00465291"/>
    <w:rsid w:val="004728E0"/>
    <w:rsid w:val="00473006"/>
    <w:rsid w:val="0047418D"/>
    <w:rsid w:val="00481018"/>
    <w:rsid w:val="00481154"/>
    <w:rsid w:val="00484B32"/>
    <w:rsid w:val="00485808"/>
    <w:rsid w:val="00485F7E"/>
    <w:rsid w:val="004874FB"/>
    <w:rsid w:val="004921CB"/>
    <w:rsid w:val="00492503"/>
    <w:rsid w:val="00492B85"/>
    <w:rsid w:val="00495BD2"/>
    <w:rsid w:val="004964D3"/>
    <w:rsid w:val="00497FA0"/>
    <w:rsid w:val="004A0DF1"/>
    <w:rsid w:val="004A17C3"/>
    <w:rsid w:val="004A342E"/>
    <w:rsid w:val="004A6E01"/>
    <w:rsid w:val="004A72F1"/>
    <w:rsid w:val="004B00AA"/>
    <w:rsid w:val="004B0BC4"/>
    <w:rsid w:val="004B1DB6"/>
    <w:rsid w:val="004B3834"/>
    <w:rsid w:val="004B4355"/>
    <w:rsid w:val="004B6327"/>
    <w:rsid w:val="004C053E"/>
    <w:rsid w:val="004C3C22"/>
    <w:rsid w:val="004C5726"/>
    <w:rsid w:val="004D1B61"/>
    <w:rsid w:val="004D2F50"/>
    <w:rsid w:val="004D4272"/>
    <w:rsid w:val="004D5DC9"/>
    <w:rsid w:val="004D6E43"/>
    <w:rsid w:val="004D7AA3"/>
    <w:rsid w:val="004E070C"/>
    <w:rsid w:val="004E1A75"/>
    <w:rsid w:val="004E2129"/>
    <w:rsid w:val="004E2D66"/>
    <w:rsid w:val="004E366E"/>
    <w:rsid w:val="004E4499"/>
    <w:rsid w:val="004E4CCF"/>
    <w:rsid w:val="004F2817"/>
    <w:rsid w:val="004F3D5E"/>
    <w:rsid w:val="004F4DA1"/>
    <w:rsid w:val="004F54AB"/>
    <w:rsid w:val="004F6D55"/>
    <w:rsid w:val="004F7CFD"/>
    <w:rsid w:val="00501947"/>
    <w:rsid w:val="00506935"/>
    <w:rsid w:val="00506E52"/>
    <w:rsid w:val="00506F09"/>
    <w:rsid w:val="005079F8"/>
    <w:rsid w:val="00510127"/>
    <w:rsid w:val="005102BD"/>
    <w:rsid w:val="0051496B"/>
    <w:rsid w:val="005173A4"/>
    <w:rsid w:val="00521F5B"/>
    <w:rsid w:val="00522474"/>
    <w:rsid w:val="005230C2"/>
    <w:rsid w:val="005350A3"/>
    <w:rsid w:val="00535919"/>
    <w:rsid w:val="00535EA7"/>
    <w:rsid w:val="00536920"/>
    <w:rsid w:val="00536A3A"/>
    <w:rsid w:val="00541B81"/>
    <w:rsid w:val="00542B37"/>
    <w:rsid w:val="00544A1F"/>
    <w:rsid w:val="005466D2"/>
    <w:rsid w:val="00550DD0"/>
    <w:rsid w:val="0055112F"/>
    <w:rsid w:val="00552020"/>
    <w:rsid w:val="00565E17"/>
    <w:rsid w:val="00570518"/>
    <w:rsid w:val="00573719"/>
    <w:rsid w:val="005754ED"/>
    <w:rsid w:val="0057552B"/>
    <w:rsid w:val="005768B7"/>
    <w:rsid w:val="00576DA8"/>
    <w:rsid w:val="00580574"/>
    <w:rsid w:val="00582668"/>
    <w:rsid w:val="005877F8"/>
    <w:rsid w:val="00590E92"/>
    <w:rsid w:val="0059143A"/>
    <w:rsid w:val="0059466F"/>
    <w:rsid w:val="005A0390"/>
    <w:rsid w:val="005A1A5C"/>
    <w:rsid w:val="005A1B3F"/>
    <w:rsid w:val="005A26EC"/>
    <w:rsid w:val="005A33D4"/>
    <w:rsid w:val="005A3D6E"/>
    <w:rsid w:val="005A65FC"/>
    <w:rsid w:val="005B135C"/>
    <w:rsid w:val="005B3225"/>
    <w:rsid w:val="005B3D2B"/>
    <w:rsid w:val="005B468D"/>
    <w:rsid w:val="005B4D68"/>
    <w:rsid w:val="005B676D"/>
    <w:rsid w:val="005B6CF7"/>
    <w:rsid w:val="005C125C"/>
    <w:rsid w:val="005C1B34"/>
    <w:rsid w:val="005C244F"/>
    <w:rsid w:val="005C4319"/>
    <w:rsid w:val="005C59EF"/>
    <w:rsid w:val="005D05F5"/>
    <w:rsid w:val="005D1FC5"/>
    <w:rsid w:val="005D243C"/>
    <w:rsid w:val="005D314B"/>
    <w:rsid w:val="005D525A"/>
    <w:rsid w:val="005D56C1"/>
    <w:rsid w:val="005D7F50"/>
    <w:rsid w:val="005E0C5F"/>
    <w:rsid w:val="005E2BEC"/>
    <w:rsid w:val="005E31AD"/>
    <w:rsid w:val="005E40BC"/>
    <w:rsid w:val="005E4DB9"/>
    <w:rsid w:val="005F2958"/>
    <w:rsid w:val="005F30F4"/>
    <w:rsid w:val="005F3750"/>
    <w:rsid w:val="005F72B9"/>
    <w:rsid w:val="00600973"/>
    <w:rsid w:val="006023E1"/>
    <w:rsid w:val="00603D58"/>
    <w:rsid w:val="00606ADA"/>
    <w:rsid w:val="00606DDD"/>
    <w:rsid w:val="00610E87"/>
    <w:rsid w:val="00611F1B"/>
    <w:rsid w:val="006157AD"/>
    <w:rsid w:val="0061581A"/>
    <w:rsid w:val="00617363"/>
    <w:rsid w:val="00630A54"/>
    <w:rsid w:val="00631E44"/>
    <w:rsid w:val="00632CF5"/>
    <w:rsid w:val="00633E4B"/>
    <w:rsid w:val="00634D4F"/>
    <w:rsid w:val="00636955"/>
    <w:rsid w:val="00637658"/>
    <w:rsid w:val="006405E0"/>
    <w:rsid w:val="006413A2"/>
    <w:rsid w:val="0064223A"/>
    <w:rsid w:val="00642D0A"/>
    <w:rsid w:val="0064335D"/>
    <w:rsid w:val="00645A61"/>
    <w:rsid w:val="00650DED"/>
    <w:rsid w:val="00651E67"/>
    <w:rsid w:val="00652AAB"/>
    <w:rsid w:val="006539DB"/>
    <w:rsid w:val="00653AFB"/>
    <w:rsid w:val="00654BFF"/>
    <w:rsid w:val="0065578C"/>
    <w:rsid w:val="006558F0"/>
    <w:rsid w:val="00656045"/>
    <w:rsid w:val="006560FB"/>
    <w:rsid w:val="00661C9A"/>
    <w:rsid w:val="00662E07"/>
    <w:rsid w:val="00666C6E"/>
    <w:rsid w:val="006677E1"/>
    <w:rsid w:val="00670C71"/>
    <w:rsid w:val="006714B2"/>
    <w:rsid w:val="00672B44"/>
    <w:rsid w:val="0067304D"/>
    <w:rsid w:val="00673CAF"/>
    <w:rsid w:val="00675891"/>
    <w:rsid w:val="00677F15"/>
    <w:rsid w:val="00680F3A"/>
    <w:rsid w:val="00681964"/>
    <w:rsid w:val="006868BF"/>
    <w:rsid w:val="00686FF2"/>
    <w:rsid w:val="0069066E"/>
    <w:rsid w:val="00692FA8"/>
    <w:rsid w:val="006968B3"/>
    <w:rsid w:val="00697440"/>
    <w:rsid w:val="006A3921"/>
    <w:rsid w:val="006A6ECB"/>
    <w:rsid w:val="006A707E"/>
    <w:rsid w:val="006B6611"/>
    <w:rsid w:val="006B7CBB"/>
    <w:rsid w:val="006C0E41"/>
    <w:rsid w:val="006C199D"/>
    <w:rsid w:val="006C6B7A"/>
    <w:rsid w:val="006D1EBC"/>
    <w:rsid w:val="006D7164"/>
    <w:rsid w:val="006D7326"/>
    <w:rsid w:val="006E1017"/>
    <w:rsid w:val="006E207E"/>
    <w:rsid w:val="006E2E6F"/>
    <w:rsid w:val="006E6006"/>
    <w:rsid w:val="006E65A7"/>
    <w:rsid w:val="006E70C4"/>
    <w:rsid w:val="006E7166"/>
    <w:rsid w:val="006E7529"/>
    <w:rsid w:val="006F0E5D"/>
    <w:rsid w:val="006F14CF"/>
    <w:rsid w:val="006F438E"/>
    <w:rsid w:val="006F5207"/>
    <w:rsid w:val="006F54EA"/>
    <w:rsid w:val="006F582F"/>
    <w:rsid w:val="006F6A86"/>
    <w:rsid w:val="006F7A71"/>
    <w:rsid w:val="006F7CDE"/>
    <w:rsid w:val="007052B9"/>
    <w:rsid w:val="00705A9A"/>
    <w:rsid w:val="00707C24"/>
    <w:rsid w:val="0071117A"/>
    <w:rsid w:val="00714621"/>
    <w:rsid w:val="007157C9"/>
    <w:rsid w:val="007209EB"/>
    <w:rsid w:val="00720CFE"/>
    <w:rsid w:val="00722374"/>
    <w:rsid w:val="00723BA8"/>
    <w:rsid w:val="00724361"/>
    <w:rsid w:val="00725500"/>
    <w:rsid w:val="00732BCB"/>
    <w:rsid w:val="0073392D"/>
    <w:rsid w:val="00734F2B"/>
    <w:rsid w:val="00736D35"/>
    <w:rsid w:val="007376D8"/>
    <w:rsid w:val="00737873"/>
    <w:rsid w:val="0074008E"/>
    <w:rsid w:val="0074385F"/>
    <w:rsid w:val="00746AFC"/>
    <w:rsid w:val="00751352"/>
    <w:rsid w:val="007546F8"/>
    <w:rsid w:val="00755B45"/>
    <w:rsid w:val="00756B14"/>
    <w:rsid w:val="007576ED"/>
    <w:rsid w:val="0075797E"/>
    <w:rsid w:val="0076096F"/>
    <w:rsid w:val="00762BE0"/>
    <w:rsid w:val="00762D41"/>
    <w:rsid w:val="0076337B"/>
    <w:rsid w:val="0076591E"/>
    <w:rsid w:val="0076769E"/>
    <w:rsid w:val="007704F7"/>
    <w:rsid w:val="00772D1C"/>
    <w:rsid w:val="0077573D"/>
    <w:rsid w:val="007757AB"/>
    <w:rsid w:val="007819D7"/>
    <w:rsid w:val="007840C4"/>
    <w:rsid w:val="00786EF2"/>
    <w:rsid w:val="00787052"/>
    <w:rsid w:val="00787762"/>
    <w:rsid w:val="007911F1"/>
    <w:rsid w:val="00794B0B"/>
    <w:rsid w:val="00795B02"/>
    <w:rsid w:val="00796891"/>
    <w:rsid w:val="00796E0B"/>
    <w:rsid w:val="007A32F2"/>
    <w:rsid w:val="007A4B04"/>
    <w:rsid w:val="007A61F7"/>
    <w:rsid w:val="007A6472"/>
    <w:rsid w:val="007A74BE"/>
    <w:rsid w:val="007B1A84"/>
    <w:rsid w:val="007B2587"/>
    <w:rsid w:val="007C2293"/>
    <w:rsid w:val="007C2DA6"/>
    <w:rsid w:val="007C329F"/>
    <w:rsid w:val="007C5E90"/>
    <w:rsid w:val="007C7C7F"/>
    <w:rsid w:val="007D08CA"/>
    <w:rsid w:val="007D0DA4"/>
    <w:rsid w:val="007D1798"/>
    <w:rsid w:val="007D451B"/>
    <w:rsid w:val="007D4DF1"/>
    <w:rsid w:val="007D69E0"/>
    <w:rsid w:val="007E00A4"/>
    <w:rsid w:val="007E030C"/>
    <w:rsid w:val="007E37D6"/>
    <w:rsid w:val="007E59D8"/>
    <w:rsid w:val="007E613F"/>
    <w:rsid w:val="007E6997"/>
    <w:rsid w:val="007F17D5"/>
    <w:rsid w:val="007F2D32"/>
    <w:rsid w:val="007F4B20"/>
    <w:rsid w:val="007F78FE"/>
    <w:rsid w:val="007F7D34"/>
    <w:rsid w:val="00801F77"/>
    <w:rsid w:val="00802899"/>
    <w:rsid w:val="008029F8"/>
    <w:rsid w:val="008051BA"/>
    <w:rsid w:val="00815679"/>
    <w:rsid w:val="00815A87"/>
    <w:rsid w:val="00817134"/>
    <w:rsid w:val="00824A3E"/>
    <w:rsid w:val="00825040"/>
    <w:rsid w:val="008252C2"/>
    <w:rsid w:val="00825D81"/>
    <w:rsid w:val="008272B4"/>
    <w:rsid w:val="00827C86"/>
    <w:rsid w:val="0083013F"/>
    <w:rsid w:val="008318DF"/>
    <w:rsid w:val="0083355A"/>
    <w:rsid w:val="008367AD"/>
    <w:rsid w:val="00836FF7"/>
    <w:rsid w:val="0084181F"/>
    <w:rsid w:val="00841D70"/>
    <w:rsid w:val="00843F1E"/>
    <w:rsid w:val="008455E7"/>
    <w:rsid w:val="00854E73"/>
    <w:rsid w:val="008559A2"/>
    <w:rsid w:val="00855D8F"/>
    <w:rsid w:val="00856786"/>
    <w:rsid w:val="00857B3B"/>
    <w:rsid w:val="00860085"/>
    <w:rsid w:val="008624E1"/>
    <w:rsid w:val="00863883"/>
    <w:rsid w:val="008639E2"/>
    <w:rsid w:val="0086493E"/>
    <w:rsid w:val="008649D6"/>
    <w:rsid w:val="008651AC"/>
    <w:rsid w:val="00866075"/>
    <w:rsid w:val="00866455"/>
    <w:rsid w:val="0087055F"/>
    <w:rsid w:val="00870C9E"/>
    <w:rsid w:val="00871525"/>
    <w:rsid w:val="00875545"/>
    <w:rsid w:val="008761A8"/>
    <w:rsid w:val="00880929"/>
    <w:rsid w:val="008812B9"/>
    <w:rsid w:val="00881571"/>
    <w:rsid w:val="008848C3"/>
    <w:rsid w:val="0088695B"/>
    <w:rsid w:val="00890665"/>
    <w:rsid w:val="008908A1"/>
    <w:rsid w:val="00895881"/>
    <w:rsid w:val="0089640D"/>
    <w:rsid w:val="008A1379"/>
    <w:rsid w:val="008A29EB"/>
    <w:rsid w:val="008A40B0"/>
    <w:rsid w:val="008A56BB"/>
    <w:rsid w:val="008A5802"/>
    <w:rsid w:val="008B2252"/>
    <w:rsid w:val="008B417F"/>
    <w:rsid w:val="008B75AB"/>
    <w:rsid w:val="008C1AC9"/>
    <w:rsid w:val="008C1D24"/>
    <w:rsid w:val="008C3579"/>
    <w:rsid w:val="008C48F8"/>
    <w:rsid w:val="008C4D9C"/>
    <w:rsid w:val="008C6212"/>
    <w:rsid w:val="008D091D"/>
    <w:rsid w:val="008D0D4A"/>
    <w:rsid w:val="008D3065"/>
    <w:rsid w:val="008D4DDC"/>
    <w:rsid w:val="008D4F7F"/>
    <w:rsid w:val="008D5A45"/>
    <w:rsid w:val="008D6013"/>
    <w:rsid w:val="008E0303"/>
    <w:rsid w:val="008E0B76"/>
    <w:rsid w:val="008E3F7E"/>
    <w:rsid w:val="008F14BC"/>
    <w:rsid w:val="008F1A95"/>
    <w:rsid w:val="008F1FAA"/>
    <w:rsid w:val="008F42DF"/>
    <w:rsid w:val="008F4D49"/>
    <w:rsid w:val="00900C02"/>
    <w:rsid w:val="0090127C"/>
    <w:rsid w:val="00903EED"/>
    <w:rsid w:val="009072F6"/>
    <w:rsid w:val="00907F62"/>
    <w:rsid w:val="0091029C"/>
    <w:rsid w:val="00912200"/>
    <w:rsid w:val="00913F30"/>
    <w:rsid w:val="00914192"/>
    <w:rsid w:val="00915486"/>
    <w:rsid w:val="009159AF"/>
    <w:rsid w:val="009169C5"/>
    <w:rsid w:val="00924C56"/>
    <w:rsid w:val="00924D8D"/>
    <w:rsid w:val="0092638F"/>
    <w:rsid w:val="009278B0"/>
    <w:rsid w:val="00933483"/>
    <w:rsid w:val="0093545A"/>
    <w:rsid w:val="0094112E"/>
    <w:rsid w:val="00944047"/>
    <w:rsid w:val="009451D3"/>
    <w:rsid w:val="009459F6"/>
    <w:rsid w:val="00946519"/>
    <w:rsid w:val="00947795"/>
    <w:rsid w:val="00951DC7"/>
    <w:rsid w:val="00953163"/>
    <w:rsid w:val="00955976"/>
    <w:rsid w:val="00956A45"/>
    <w:rsid w:val="00962790"/>
    <w:rsid w:val="00967B0B"/>
    <w:rsid w:val="00976CB8"/>
    <w:rsid w:val="00977C37"/>
    <w:rsid w:val="00980281"/>
    <w:rsid w:val="0098166C"/>
    <w:rsid w:val="0098402B"/>
    <w:rsid w:val="00984996"/>
    <w:rsid w:val="009912BC"/>
    <w:rsid w:val="0099507A"/>
    <w:rsid w:val="009978DA"/>
    <w:rsid w:val="009A0DE1"/>
    <w:rsid w:val="009A14BE"/>
    <w:rsid w:val="009A2EC2"/>
    <w:rsid w:val="009A3F67"/>
    <w:rsid w:val="009A5215"/>
    <w:rsid w:val="009A71E1"/>
    <w:rsid w:val="009B0C66"/>
    <w:rsid w:val="009B1151"/>
    <w:rsid w:val="009B1CE7"/>
    <w:rsid w:val="009B1FBE"/>
    <w:rsid w:val="009B2411"/>
    <w:rsid w:val="009B4A72"/>
    <w:rsid w:val="009B5331"/>
    <w:rsid w:val="009B596E"/>
    <w:rsid w:val="009B5F38"/>
    <w:rsid w:val="009B7A89"/>
    <w:rsid w:val="009C29F8"/>
    <w:rsid w:val="009C3534"/>
    <w:rsid w:val="009C35EC"/>
    <w:rsid w:val="009C408B"/>
    <w:rsid w:val="009C41B8"/>
    <w:rsid w:val="009D2F27"/>
    <w:rsid w:val="009D33CA"/>
    <w:rsid w:val="009D5D9D"/>
    <w:rsid w:val="009D664C"/>
    <w:rsid w:val="009E1B0B"/>
    <w:rsid w:val="009E6D8A"/>
    <w:rsid w:val="009F2831"/>
    <w:rsid w:val="009F4FA0"/>
    <w:rsid w:val="00A03A58"/>
    <w:rsid w:val="00A05393"/>
    <w:rsid w:val="00A05B57"/>
    <w:rsid w:val="00A072A3"/>
    <w:rsid w:val="00A115EC"/>
    <w:rsid w:val="00A13985"/>
    <w:rsid w:val="00A13FD1"/>
    <w:rsid w:val="00A15FC0"/>
    <w:rsid w:val="00A2003D"/>
    <w:rsid w:val="00A2516F"/>
    <w:rsid w:val="00A30042"/>
    <w:rsid w:val="00A303B2"/>
    <w:rsid w:val="00A314BF"/>
    <w:rsid w:val="00A35D55"/>
    <w:rsid w:val="00A457F2"/>
    <w:rsid w:val="00A46661"/>
    <w:rsid w:val="00A46C48"/>
    <w:rsid w:val="00A47B7E"/>
    <w:rsid w:val="00A5304B"/>
    <w:rsid w:val="00A55626"/>
    <w:rsid w:val="00A60C15"/>
    <w:rsid w:val="00A611F6"/>
    <w:rsid w:val="00A61B22"/>
    <w:rsid w:val="00A62551"/>
    <w:rsid w:val="00A660F8"/>
    <w:rsid w:val="00A716F2"/>
    <w:rsid w:val="00A72994"/>
    <w:rsid w:val="00A771F0"/>
    <w:rsid w:val="00A772FA"/>
    <w:rsid w:val="00A8069C"/>
    <w:rsid w:val="00A81DF0"/>
    <w:rsid w:val="00A87876"/>
    <w:rsid w:val="00AA0C4E"/>
    <w:rsid w:val="00AA0EAE"/>
    <w:rsid w:val="00AA2172"/>
    <w:rsid w:val="00AA2D83"/>
    <w:rsid w:val="00AA673A"/>
    <w:rsid w:val="00AA71C4"/>
    <w:rsid w:val="00AB0AF4"/>
    <w:rsid w:val="00AB0B6E"/>
    <w:rsid w:val="00AB3414"/>
    <w:rsid w:val="00AB3A46"/>
    <w:rsid w:val="00AB4CFC"/>
    <w:rsid w:val="00AB4F52"/>
    <w:rsid w:val="00AB56FB"/>
    <w:rsid w:val="00AB7C9C"/>
    <w:rsid w:val="00AC03B6"/>
    <w:rsid w:val="00AC520C"/>
    <w:rsid w:val="00AC5614"/>
    <w:rsid w:val="00AC5708"/>
    <w:rsid w:val="00AD0667"/>
    <w:rsid w:val="00AD1DB0"/>
    <w:rsid w:val="00AD6B3C"/>
    <w:rsid w:val="00AD7377"/>
    <w:rsid w:val="00AE07AF"/>
    <w:rsid w:val="00AE14F9"/>
    <w:rsid w:val="00AE47CE"/>
    <w:rsid w:val="00AE6671"/>
    <w:rsid w:val="00AF0CDF"/>
    <w:rsid w:val="00AF3015"/>
    <w:rsid w:val="00AF4C18"/>
    <w:rsid w:val="00AF5E58"/>
    <w:rsid w:val="00AF7128"/>
    <w:rsid w:val="00B01949"/>
    <w:rsid w:val="00B027FB"/>
    <w:rsid w:val="00B032D9"/>
    <w:rsid w:val="00B03C4C"/>
    <w:rsid w:val="00B05202"/>
    <w:rsid w:val="00B106F2"/>
    <w:rsid w:val="00B11CB0"/>
    <w:rsid w:val="00B12ABB"/>
    <w:rsid w:val="00B15492"/>
    <w:rsid w:val="00B17517"/>
    <w:rsid w:val="00B21226"/>
    <w:rsid w:val="00B259C3"/>
    <w:rsid w:val="00B25AA7"/>
    <w:rsid w:val="00B30385"/>
    <w:rsid w:val="00B32A23"/>
    <w:rsid w:val="00B356D9"/>
    <w:rsid w:val="00B36584"/>
    <w:rsid w:val="00B36E68"/>
    <w:rsid w:val="00B37F97"/>
    <w:rsid w:val="00B42F32"/>
    <w:rsid w:val="00B502DE"/>
    <w:rsid w:val="00B53263"/>
    <w:rsid w:val="00B534FA"/>
    <w:rsid w:val="00B56EA1"/>
    <w:rsid w:val="00B57470"/>
    <w:rsid w:val="00B603B0"/>
    <w:rsid w:val="00B624BB"/>
    <w:rsid w:val="00B62D87"/>
    <w:rsid w:val="00B63828"/>
    <w:rsid w:val="00B65650"/>
    <w:rsid w:val="00B66F55"/>
    <w:rsid w:val="00B6716E"/>
    <w:rsid w:val="00B7070A"/>
    <w:rsid w:val="00B73728"/>
    <w:rsid w:val="00B744C0"/>
    <w:rsid w:val="00B75488"/>
    <w:rsid w:val="00B83BBD"/>
    <w:rsid w:val="00B91456"/>
    <w:rsid w:val="00B96A16"/>
    <w:rsid w:val="00BA0D52"/>
    <w:rsid w:val="00BA28E4"/>
    <w:rsid w:val="00BA3AF1"/>
    <w:rsid w:val="00BA4CBE"/>
    <w:rsid w:val="00BA4EBC"/>
    <w:rsid w:val="00BA689B"/>
    <w:rsid w:val="00BA6E92"/>
    <w:rsid w:val="00BA7E62"/>
    <w:rsid w:val="00BB32B4"/>
    <w:rsid w:val="00BB36AE"/>
    <w:rsid w:val="00BB37CA"/>
    <w:rsid w:val="00BC189F"/>
    <w:rsid w:val="00BC18C0"/>
    <w:rsid w:val="00BC3849"/>
    <w:rsid w:val="00BC4458"/>
    <w:rsid w:val="00BC644E"/>
    <w:rsid w:val="00BC6892"/>
    <w:rsid w:val="00BC6D4D"/>
    <w:rsid w:val="00BD0E22"/>
    <w:rsid w:val="00BD1F4B"/>
    <w:rsid w:val="00BD450B"/>
    <w:rsid w:val="00BD5F0C"/>
    <w:rsid w:val="00BE1983"/>
    <w:rsid w:val="00BE19E0"/>
    <w:rsid w:val="00BE6C55"/>
    <w:rsid w:val="00BE79A7"/>
    <w:rsid w:val="00BF3A90"/>
    <w:rsid w:val="00BF440E"/>
    <w:rsid w:val="00BF511E"/>
    <w:rsid w:val="00BF6A5B"/>
    <w:rsid w:val="00C0531D"/>
    <w:rsid w:val="00C07089"/>
    <w:rsid w:val="00C111AB"/>
    <w:rsid w:val="00C11B18"/>
    <w:rsid w:val="00C149C8"/>
    <w:rsid w:val="00C15E52"/>
    <w:rsid w:val="00C15EAF"/>
    <w:rsid w:val="00C171EE"/>
    <w:rsid w:val="00C172E8"/>
    <w:rsid w:val="00C22992"/>
    <w:rsid w:val="00C231BC"/>
    <w:rsid w:val="00C303AC"/>
    <w:rsid w:val="00C31592"/>
    <w:rsid w:val="00C3175B"/>
    <w:rsid w:val="00C31BD7"/>
    <w:rsid w:val="00C33F69"/>
    <w:rsid w:val="00C34DF8"/>
    <w:rsid w:val="00C355CB"/>
    <w:rsid w:val="00C43FF5"/>
    <w:rsid w:val="00C449CB"/>
    <w:rsid w:val="00C53D81"/>
    <w:rsid w:val="00C576DB"/>
    <w:rsid w:val="00C604F8"/>
    <w:rsid w:val="00C609EE"/>
    <w:rsid w:val="00C60B56"/>
    <w:rsid w:val="00C629EC"/>
    <w:rsid w:val="00C634CC"/>
    <w:rsid w:val="00C67632"/>
    <w:rsid w:val="00C67661"/>
    <w:rsid w:val="00C67FE7"/>
    <w:rsid w:val="00C7066B"/>
    <w:rsid w:val="00C70BD6"/>
    <w:rsid w:val="00C74B2A"/>
    <w:rsid w:val="00C760C5"/>
    <w:rsid w:val="00C77E50"/>
    <w:rsid w:val="00C81C8C"/>
    <w:rsid w:val="00C84EDA"/>
    <w:rsid w:val="00C93736"/>
    <w:rsid w:val="00C93759"/>
    <w:rsid w:val="00C941C1"/>
    <w:rsid w:val="00C943B9"/>
    <w:rsid w:val="00C95017"/>
    <w:rsid w:val="00CA1ED5"/>
    <w:rsid w:val="00CA23E5"/>
    <w:rsid w:val="00CA2D4C"/>
    <w:rsid w:val="00CA34D7"/>
    <w:rsid w:val="00CA3FBF"/>
    <w:rsid w:val="00CA43B9"/>
    <w:rsid w:val="00CA505D"/>
    <w:rsid w:val="00CB26B3"/>
    <w:rsid w:val="00CB4D42"/>
    <w:rsid w:val="00CB51C3"/>
    <w:rsid w:val="00CB72F6"/>
    <w:rsid w:val="00CC02ED"/>
    <w:rsid w:val="00CC278D"/>
    <w:rsid w:val="00CC4296"/>
    <w:rsid w:val="00CC5F33"/>
    <w:rsid w:val="00CC5FF8"/>
    <w:rsid w:val="00CC7365"/>
    <w:rsid w:val="00CC7E76"/>
    <w:rsid w:val="00CC7EDE"/>
    <w:rsid w:val="00CD0EA4"/>
    <w:rsid w:val="00CD21B6"/>
    <w:rsid w:val="00CD2200"/>
    <w:rsid w:val="00CD52C6"/>
    <w:rsid w:val="00CD580B"/>
    <w:rsid w:val="00CE0B6A"/>
    <w:rsid w:val="00CE0FA6"/>
    <w:rsid w:val="00CE1E52"/>
    <w:rsid w:val="00CE6015"/>
    <w:rsid w:val="00CE7F93"/>
    <w:rsid w:val="00CF31FE"/>
    <w:rsid w:val="00CF34E7"/>
    <w:rsid w:val="00CF7324"/>
    <w:rsid w:val="00CF734F"/>
    <w:rsid w:val="00CF7C31"/>
    <w:rsid w:val="00CF7DB5"/>
    <w:rsid w:val="00D00011"/>
    <w:rsid w:val="00D006EE"/>
    <w:rsid w:val="00D01CF8"/>
    <w:rsid w:val="00D0271E"/>
    <w:rsid w:val="00D04001"/>
    <w:rsid w:val="00D057AF"/>
    <w:rsid w:val="00D06FDF"/>
    <w:rsid w:val="00D11313"/>
    <w:rsid w:val="00D127AC"/>
    <w:rsid w:val="00D134F5"/>
    <w:rsid w:val="00D1596F"/>
    <w:rsid w:val="00D23703"/>
    <w:rsid w:val="00D23CE2"/>
    <w:rsid w:val="00D2407A"/>
    <w:rsid w:val="00D24A51"/>
    <w:rsid w:val="00D26C7D"/>
    <w:rsid w:val="00D33742"/>
    <w:rsid w:val="00D3402B"/>
    <w:rsid w:val="00D34486"/>
    <w:rsid w:val="00D35631"/>
    <w:rsid w:val="00D37AE8"/>
    <w:rsid w:val="00D4115A"/>
    <w:rsid w:val="00D419CD"/>
    <w:rsid w:val="00D438FD"/>
    <w:rsid w:val="00D44C76"/>
    <w:rsid w:val="00D44D7B"/>
    <w:rsid w:val="00D51A3F"/>
    <w:rsid w:val="00D51CC7"/>
    <w:rsid w:val="00D52DAA"/>
    <w:rsid w:val="00D5378E"/>
    <w:rsid w:val="00D53821"/>
    <w:rsid w:val="00D5494B"/>
    <w:rsid w:val="00D55280"/>
    <w:rsid w:val="00D57362"/>
    <w:rsid w:val="00D61992"/>
    <w:rsid w:val="00D61AEB"/>
    <w:rsid w:val="00D64FEC"/>
    <w:rsid w:val="00D70A95"/>
    <w:rsid w:val="00D7220B"/>
    <w:rsid w:val="00D728D0"/>
    <w:rsid w:val="00D74586"/>
    <w:rsid w:val="00D759EC"/>
    <w:rsid w:val="00D80218"/>
    <w:rsid w:val="00D80988"/>
    <w:rsid w:val="00D80CA8"/>
    <w:rsid w:val="00D81ED3"/>
    <w:rsid w:val="00D84011"/>
    <w:rsid w:val="00D848C7"/>
    <w:rsid w:val="00D84A6F"/>
    <w:rsid w:val="00D8505D"/>
    <w:rsid w:val="00D85C52"/>
    <w:rsid w:val="00D91202"/>
    <w:rsid w:val="00D919F2"/>
    <w:rsid w:val="00D92D51"/>
    <w:rsid w:val="00D93F42"/>
    <w:rsid w:val="00D95C8C"/>
    <w:rsid w:val="00DA2A98"/>
    <w:rsid w:val="00DA531F"/>
    <w:rsid w:val="00DA5E45"/>
    <w:rsid w:val="00DA77F4"/>
    <w:rsid w:val="00DB0AA4"/>
    <w:rsid w:val="00DB1719"/>
    <w:rsid w:val="00DB3E75"/>
    <w:rsid w:val="00DC2204"/>
    <w:rsid w:val="00DC350F"/>
    <w:rsid w:val="00DC6DFF"/>
    <w:rsid w:val="00DD304D"/>
    <w:rsid w:val="00DE019D"/>
    <w:rsid w:val="00DE279E"/>
    <w:rsid w:val="00DE5496"/>
    <w:rsid w:val="00DF2700"/>
    <w:rsid w:val="00E0102D"/>
    <w:rsid w:val="00E01A42"/>
    <w:rsid w:val="00E01AB7"/>
    <w:rsid w:val="00E02D35"/>
    <w:rsid w:val="00E03C15"/>
    <w:rsid w:val="00E045E9"/>
    <w:rsid w:val="00E069DB"/>
    <w:rsid w:val="00E1075D"/>
    <w:rsid w:val="00E11D79"/>
    <w:rsid w:val="00E125A2"/>
    <w:rsid w:val="00E136E4"/>
    <w:rsid w:val="00E15BE9"/>
    <w:rsid w:val="00E17D07"/>
    <w:rsid w:val="00E226E3"/>
    <w:rsid w:val="00E23377"/>
    <w:rsid w:val="00E25829"/>
    <w:rsid w:val="00E25A05"/>
    <w:rsid w:val="00E2775E"/>
    <w:rsid w:val="00E27D07"/>
    <w:rsid w:val="00E27FAC"/>
    <w:rsid w:val="00E31AE1"/>
    <w:rsid w:val="00E32861"/>
    <w:rsid w:val="00E35558"/>
    <w:rsid w:val="00E4060B"/>
    <w:rsid w:val="00E42EC1"/>
    <w:rsid w:val="00E44037"/>
    <w:rsid w:val="00E44461"/>
    <w:rsid w:val="00E45FF2"/>
    <w:rsid w:val="00E51CE7"/>
    <w:rsid w:val="00E543EC"/>
    <w:rsid w:val="00E5509E"/>
    <w:rsid w:val="00E557B3"/>
    <w:rsid w:val="00E55CE7"/>
    <w:rsid w:val="00E57AE9"/>
    <w:rsid w:val="00E60236"/>
    <w:rsid w:val="00E7290B"/>
    <w:rsid w:val="00E736C1"/>
    <w:rsid w:val="00E74BD5"/>
    <w:rsid w:val="00E75E39"/>
    <w:rsid w:val="00E7760A"/>
    <w:rsid w:val="00E77DA2"/>
    <w:rsid w:val="00E80E48"/>
    <w:rsid w:val="00E83ADB"/>
    <w:rsid w:val="00E866E2"/>
    <w:rsid w:val="00E9399B"/>
    <w:rsid w:val="00E95CAD"/>
    <w:rsid w:val="00E97C7E"/>
    <w:rsid w:val="00EA15E6"/>
    <w:rsid w:val="00EA182B"/>
    <w:rsid w:val="00EA5370"/>
    <w:rsid w:val="00EA5774"/>
    <w:rsid w:val="00EA71F2"/>
    <w:rsid w:val="00EB057B"/>
    <w:rsid w:val="00EB1685"/>
    <w:rsid w:val="00EB2492"/>
    <w:rsid w:val="00EB3EBA"/>
    <w:rsid w:val="00EB453F"/>
    <w:rsid w:val="00EC02FA"/>
    <w:rsid w:val="00EC062D"/>
    <w:rsid w:val="00EC3197"/>
    <w:rsid w:val="00EC328E"/>
    <w:rsid w:val="00EC40A2"/>
    <w:rsid w:val="00EC57F9"/>
    <w:rsid w:val="00EC6262"/>
    <w:rsid w:val="00ED29E7"/>
    <w:rsid w:val="00ED2E01"/>
    <w:rsid w:val="00ED4979"/>
    <w:rsid w:val="00ED6075"/>
    <w:rsid w:val="00ED673F"/>
    <w:rsid w:val="00ED6BDE"/>
    <w:rsid w:val="00EE0009"/>
    <w:rsid w:val="00EE0421"/>
    <w:rsid w:val="00EE1639"/>
    <w:rsid w:val="00EE4DFE"/>
    <w:rsid w:val="00EE6B09"/>
    <w:rsid w:val="00EE7ABA"/>
    <w:rsid w:val="00EE7B61"/>
    <w:rsid w:val="00EF30FF"/>
    <w:rsid w:val="00EF367F"/>
    <w:rsid w:val="00EF6438"/>
    <w:rsid w:val="00F0144A"/>
    <w:rsid w:val="00F0175F"/>
    <w:rsid w:val="00F10D3A"/>
    <w:rsid w:val="00F1127F"/>
    <w:rsid w:val="00F13467"/>
    <w:rsid w:val="00F14377"/>
    <w:rsid w:val="00F17B2C"/>
    <w:rsid w:val="00F267FB"/>
    <w:rsid w:val="00F26B08"/>
    <w:rsid w:val="00F27FE9"/>
    <w:rsid w:val="00F32BBA"/>
    <w:rsid w:val="00F37ACA"/>
    <w:rsid w:val="00F37B8C"/>
    <w:rsid w:val="00F41264"/>
    <w:rsid w:val="00F42DBB"/>
    <w:rsid w:val="00F47749"/>
    <w:rsid w:val="00F524A3"/>
    <w:rsid w:val="00F529B9"/>
    <w:rsid w:val="00F5331C"/>
    <w:rsid w:val="00F53B94"/>
    <w:rsid w:val="00F53E21"/>
    <w:rsid w:val="00F53EEC"/>
    <w:rsid w:val="00F56D07"/>
    <w:rsid w:val="00F5755F"/>
    <w:rsid w:val="00F5756B"/>
    <w:rsid w:val="00F6163A"/>
    <w:rsid w:val="00F61A3D"/>
    <w:rsid w:val="00F61C98"/>
    <w:rsid w:val="00F630F3"/>
    <w:rsid w:val="00F6355A"/>
    <w:rsid w:val="00F672A7"/>
    <w:rsid w:val="00F67A52"/>
    <w:rsid w:val="00F70498"/>
    <w:rsid w:val="00F712BD"/>
    <w:rsid w:val="00F743B1"/>
    <w:rsid w:val="00F76440"/>
    <w:rsid w:val="00F7722F"/>
    <w:rsid w:val="00F77CAE"/>
    <w:rsid w:val="00F801CC"/>
    <w:rsid w:val="00F83CF6"/>
    <w:rsid w:val="00F90A27"/>
    <w:rsid w:val="00F92FAB"/>
    <w:rsid w:val="00F9473B"/>
    <w:rsid w:val="00F96799"/>
    <w:rsid w:val="00F96DF9"/>
    <w:rsid w:val="00FA093B"/>
    <w:rsid w:val="00FA29CA"/>
    <w:rsid w:val="00FA3FC5"/>
    <w:rsid w:val="00FA4282"/>
    <w:rsid w:val="00FA6480"/>
    <w:rsid w:val="00FB0345"/>
    <w:rsid w:val="00FB1633"/>
    <w:rsid w:val="00FB2BD3"/>
    <w:rsid w:val="00FB3B51"/>
    <w:rsid w:val="00FB71B8"/>
    <w:rsid w:val="00FC1063"/>
    <w:rsid w:val="00FC10BD"/>
    <w:rsid w:val="00FC2B4E"/>
    <w:rsid w:val="00FC2C05"/>
    <w:rsid w:val="00FC36C3"/>
    <w:rsid w:val="00FC4A29"/>
    <w:rsid w:val="00FC4D61"/>
    <w:rsid w:val="00FC54E4"/>
    <w:rsid w:val="00FC57E0"/>
    <w:rsid w:val="00FC76E4"/>
    <w:rsid w:val="00FC7E51"/>
    <w:rsid w:val="00FD49B6"/>
    <w:rsid w:val="00FD4D10"/>
    <w:rsid w:val="00FE0A66"/>
    <w:rsid w:val="00FE0E5A"/>
    <w:rsid w:val="00FF1835"/>
    <w:rsid w:val="00FF2844"/>
    <w:rsid w:val="00FF3FF8"/>
    <w:rsid w:val="00FF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E25A6"/>
  <w15:docId w15:val="{8C0E9923-DB20-433E-964A-49E0FD0DB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C3849"/>
    <w:pPr>
      <w:spacing w:before="60"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2">
    <w:name w:val="heading 1"/>
    <w:basedOn w:val="a0"/>
    <w:next w:val="a0"/>
    <w:link w:val="110"/>
    <w:qFormat/>
    <w:rsid w:val="004465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0"/>
    <w:next w:val="a0"/>
    <w:link w:val="22"/>
    <w:qFormat/>
    <w:rsid w:val="004465C2"/>
    <w:pPr>
      <w:keepNext/>
      <w:spacing w:before="120"/>
      <w:ind w:firstLine="720"/>
      <w:outlineLvl w:val="1"/>
    </w:pPr>
    <w:rPr>
      <w:b/>
      <w:sz w:val="24"/>
    </w:rPr>
  </w:style>
  <w:style w:type="paragraph" w:styleId="3">
    <w:name w:val="heading 3"/>
    <w:basedOn w:val="a0"/>
    <w:next w:val="a0"/>
    <w:link w:val="30"/>
    <w:autoRedefine/>
    <w:qFormat/>
    <w:rsid w:val="004465C2"/>
    <w:pPr>
      <w:keepNext/>
      <w:spacing w:before="0"/>
      <w:ind w:firstLine="709"/>
      <w:jc w:val="both"/>
      <w:outlineLvl w:val="2"/>
    </w:pPr>
    <w:rPr>
      <w:snapToGrid w:val="0"/>
      <w:sz w:val="26"/>
      <w:szCs w:val="26"/>
    </w:rPr>
  </w:style>
  <w:style w:type="paragraph" w:styleId="4">
    <w:name w:val="heading 4"/>
    <w:basedOn w:val="a0"/>
    <w:next w:val="a0"/>
    <w:link w:val="40"/>
    <w:qFormat/>
    <w:rsid w:val="004465C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4465C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4465C2"/>
    <w:p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465C2"/>
    <w:pPr>
      <w:keepNext/>
      <w:spacing w:before="0"/>
      <w:jc w:val="both"/>
      <w:outlineLvl w:val="6"/>
    </w:pPr>
    <w:rPr>
      <w:b/>
      <w:sz w:val="24"/>
    </w:rPr>
  </w:style>
  <w:style w:type="paragraph" w:styleId="8">
    <w:name w:val="heading 8"/>
    <w:basedOn w:val="a0"/>
    <w:next w:val="a0"/>
    <w:link w:val="80"/>
    <w:qFormat/>
    <w:rsid w:val="004465C2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4465C2"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3">
    <w:name w:val="Заголовок 1 Знак"/>
    <w:basedOn w:val="a1"/>
    <w:rsid w:val="004465C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2">
    <w:name w:val="Заголовок 2 Знак"/>
    <w:basedOn w:val="a1"/>
    <w:link w:val="21"/>
    <w:rsid w:val="004465C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4465C2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4465C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4465C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4465C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4465C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4465C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4465C2"/>
    <w:rPr>
      <w:rFonts w:ascii="Arial" w:eastAsia="Times New Roman" w:hAnsi="Arial" w:cs="Arial"/>
      <w:lang w:eastAsia="ru-RU"/>
    </w:rPr>
  </w:style>
  <w:style w:type="paragraph" w:styleId="a4">
    <w:name w:val="caption"/>
    <w:basedOn w:val="a0"/>
    <w:next w:val="a0"/>
    <w:qFormat/>
    <w:rsid w:val="004465C2"/>
    <w:rPr>
      <w:b/>
      <w:bCs/>
      <w:sz w:val="20"/>
    </w:rPr>
  </w:style>
  <w:style w:type="paragraph" w:styleId="31">
    <w:name w:val="Body Text Indent 3"/>
    <w:basedOn w:val="a0"/>
    <w:link w:val="32"/>
    <w:rsid w:val="004465C2"/>
    <w:pPr>
      <w:spacing w:before="0"/>
      <w:ind w:firstLine="851"/>
      <w:jc w:val="both"/>
    </w:pPr>
    <w:rPr>
      <w:sz w:val="28"/>
    </w:rPr>
  </w:style>
  <w:style w:type="character" w:customStyle="1" w:styleId="32">
    <w:name w:val="Основной текст с отступом 3 Знак"/>
    <w:basedOn w:val="a1"/>
    <w:link w:val="31"/>
    <w:rsid w:val="004465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0"/>
    <w:link w:val="a6"/>
    <w:rsid w:val="004465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rsid w:val="004465C2"/>
    <w:rPr>
      <w:rFonts w:ascii="Times New Roman" w:eastAsia="Times New Roman" w:hAnsi="Times New Roman" w:cs="Times New Roman"/>
      <w:szCs w:val="20"/>
      <w:lang w:eastAsia="ru-RU"/>
    </w:rPr>
  </w:style>
  <w:style w:type="character" w:styleId="a7">
    <w:name w:val="page number"/>
    <w:basedOn w:val="a1"/>
    <w:rsid w:val="004465C2"/>
  </w:style>
  <w:style w:type="paragraph" w:customStyle="1" w:styleId="p">
    <w:name w:val="p"/>
    <w:basedOn w:val="a0"/>
    <w:rsid w:val="004465C2"/>
    <w:pPr>
      <w:spacing w:before="75" w:after="75"/>
      <w:ind w:left="75" w:right="75"/>
      <w:jc w:val="both"/>
    </w:pPr>
    <w:rPr>
      <w:rFonts w:ascii="Verdana" w:hAnsi="Verdana"/>
      <w:sz w:val="20"/>
    </w:rPr>
  </w:style>
  <w:style w:type="paragraph" w:styleId="a8">
    <w:name w:val="footer"/>
    <w:basedOn w:val="a0"/>
    <w:link w:val="a9"/>
    <w:rsid w:val="004465C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rsid w:val="004465C2"/>
    <w:rPr>
      <w:rFonts w:ascii="Times New Roman" w:eastAsia="Times New Roman" w:hAnsi="Times New Roman" w:cs="Times New Roman"/>
      <w:szCs w:val="20"/>
      <w:lang w:eastAsia="ru-RU"/>
    </w:rPr>
  </w:style>
  <w:style w:type="paragraph" w:styleId="aa">
    <w:name w:val="Body Text"/>
    <w:basedOn w:val="a0"/>
    <w:link w:val="ab"/>
    <w:rsid w:val="004465C2"/>
    <w:pPr>
      <w:spacing w:after="120"/>
    </w:pPr>
  </w:style>
  <w:style w:type="character" w:customStyle="1" w:styleId="ab">
    <w:name w:val="Основной текст Знак"/>
    <w:basedOn w:val="a1"/>
    <w:link w:val="aa"/>
    <w:rsid w:val="004465C2"/>
    <w:rPr>
      <w:rFonts w:ascii="Times New Roman" w:eastAsia="Times New Roman" w:hAnsi="Times New Roman" w:cs="Times New Roman"/>
      <w:szCs w:val="20"/>
      <w:lang w:eastAsia="ru-RU"/>
    </w:rPr>
  </w:style>
  <w:style w:type="paragraph" w:styleId="33">
    <w:name w:val="Body Text 3"/>
    <w:basedOn w:val="a0"/>
    <w:link w:val="34"/>
    <w:rsid w:val="004465C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4465C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Текст1"/>
    <w:basedOn w:val="a0"/>
    <w:rsid w:val="004465C2"/>
    <w:pPr>
      <w:spacing w:before="0"/>
    </w:pPr>
    <w:rPr>
      <w:rFonts w:ascii="Courier New" w:hAnsi="Courier New"/>
      <w:sz w:val="20"/>
    </w:rPr>
  </w:style>
  <w:style w:type="paragraph" w:customStyle="1" w:styleId="PlainText1">
    <w:name w:val="Plain Text1"/>
    <w:basedOn w:val="a0"/>
    <w:rsid w:val="004465C2"/>
    <w:pPr>
      <w:spacing w:before="0"/>
    </w:pPr>
    <w:rPr>
      <w:rFonts w:ascii="Courier New" w:hAnsi="Courier New"/>
      <w:sz w:val="20"/>
    </w:rPr>
  </w:style>
  <w:style w:type="character" w:customStyle="1" w:styleId="mw-headline">
    <w:name w:val="mw-headline"/>
    <w:basedOn w:val="a1"/>
    <w:rsid w:val="004465C2"/>
  </w:style>
  <w:style w:type="paragraph" w:styleId="15">
    <w:name w:val="toc 1"/>
    <w:basedOn w:val="a0"/>
    <w:next w:val="a0"/>
    <w:autoRedefine/>
    <w:uiPriority w:val="39"/>
    <w:rsid w:val="004465C2"/>
    <w:pPr>
      <w:spacing w:before="120"/>
    </w:pPr>
    <w:rPr>
      <w:b/>
      <w:bCs/>
      <w:i/>
      <w:iCs/>
      <w:sz w:val="24"/>
      <w:szCs w:val="24"/>
    </w:rPr>
  </w:style>
  <w:style w:type="paragraph" w:styleId="23">
    <w:name w:val="toc 2"/>
    <w:basedOn w:val="a0"/>
    <w:next w:val="a0"/>
    <w:autoRedefine/>
    <w:uiPriority w:val="39"/>
    <w:rsid w:val="004465C2"/>
    <w:pPr>
      <w:tabs>
        <w:tab w:val="right" w:leader="dot" w:pos="9627"/>
      </w:tabs>
      <w:spacing w:before="0"/>
      <w:ind w:firstLine="227"/>
    </w:pPr>
    <w:rPr>
      <w:b/>
      <w:bCs/>
      <w:szCs w:val="22"/>
    </w:rPr>
  </w:style>
  <w:style w:type="character" w:styleId="ac">
    <w:name w:val="Hyperlink"/>
    <w:uiPriority w:val="99"/>
    <w:rsid w:val="004465C2"/>
    <w:rPr>
      <w:color w:val="0000FF"/>
      <w:u w:val="single"/>
    </w:rPr>
  </w:style>
  <w:style w:type="paragraph" w:styleId="35">
    <w:name w:val="toc 3"/>
    <w:basedOn w:val="a0"/>
    <w:next w:val="a0"/>
    <w:autoRedefine/>
    <w:semiHidden/>
    <w:rsid w:val="004465C2"/>
    <w:pPr>
      <w:spacing w:before="0"/>
      <w:ind w:left="440"/>
    </w:pPr>
    <w:rPr>
      <w:sz w:val="20"/>
    </w:rPr>
  </w:style>
  <w:style w:type="paragraph" w:styleId="41">
    <w:name w:val="toc 4"/>
    <w:basedOn w:val="a0"/>
    <w:next w:val="a0"/>
    <w:autoRedefine/>
    <w:semiHidden/>
    <w:rsid w:val="004465C2"/>
    <w:pPr>
      <w:spacing w:before="0"/>
      <w:ind w:left="660"/>
    </w:pPr>
    <w:rPr>
      <w:sz w:val="20"/>
    </w:rPr>
  </w:style>
  <w:style w:type="paragraph" w:styleId="51">
    <w:name w:val="toc 5"/>
    <w:basedOn w:val="a0"/>
    <w:next w:val="a0"/>
    <w:autoRedefine/>
    <w:semiHidden/>
    <w:rsid w:val="004465C2"/>
    <w:pPr>
      <w:spacing w:before="0"/>
      <w:ind w:left="880"/>
    </w:pPr>
    <w:rPr>
      <w:sz w:val="20"/>
    </w:rPr>
  </w:style>
  <w:style w:type="paragraph" w:styleId="61">
    <w:name w:val="toc 6"/>
    <w:basedOn w:val="a0"/>
    <w:next w:val="a0"/>
    <w:autoRedefine/>
    <w:semiHidden/>
    <w:rsid w:val="004465C2"/>
    <w:pPr>
      <w:spacing w:before="0"/>
      <w:ind w:left="1100"/>
    </w:pPr>
    <w:rPr>
      <w:sz w:val="20"/>
    </w:rPr>
  </w:style>
  <w:style w:type="paragraph" w:styleId="71">
    <w:name w:val="toc 7"/>
    <w:basedOn w:val="a0"/>
    <w:next w:val="a0"/>
    <w:autoRedefine/>
    <w:semiHidden/>
    <w:rsid w:val="004465C2"/>
    <w:pPr>
      <w:spacing w:before="0"/>
      <w:ind w:left="1320"/>
    </w:pPr>
    <w:rPr>
      <w:sz w:val="20"/>
    </w:rPr>
  </w:style>
  <w:style w:type="paragraph" w:styleId="81">
    <w:name w:val="toc 8"/>
    <w:basedOn w:val="a0"/>
    <w:next w:val="a0"/>
    <w:autoRedefine/>
    <w:semiHidden/>
    <w:rsid w:val="004465C2"/>
    <w:pPr>
      <w:spacing w:before="0"/>
      <w:ind w:left="1540"/>
    </w:pPr>
    <w:rPr>
      <w:sz w:val="20"/>
    </w:rPr>
  </w:style>
  <w:style w:type="paragraph" w:styleId="91">
    <w:name w:val="toc 9"/>
    <w:basedOn w:val="a0"/>
    <w:next w:val="a0"/>
    <w:autoRedefine/>
    <w:semiHidden/>
    <w:rsid w:val="004465C2"/>
    <w:pPr>
      <w:spacing w:before="0"/>
      <w:ind w:left="1760"/>
    </w:pPr>
    <w:rPr>
      <w:sz w:val="20"/>
    </w:rPr>
  </w:style>
  <w:style w:type="paragraph" w:customStyle="1" w:styleId="ConsPlusNormal">
    <w:name w:val="ConsPlusNormal"/>
    <w:rsid w:val="004465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465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Normal (Web)"/>
    <w:basedOn w:val="a0"/>
    <w:rsid w:val="004465C2"/>
    <w:pPr>
      <w:spacing w:before="100" w:beforeAutospacing="1" w:after="100" w:afterAutospacing="1"/>
      <w:jc w:val="both"/>
    </w:pPr>
    <w:rPr>
      <w:rFonts w:ascii="Verdana" w:hAnsi="Verdana"/>
      <w:sz w:val="18"/>
      <w:szCs w:val="18"/>
    </w:rPr>
  </w:style>
  <w:style w:type="paragraph" w:customStyle="1" w:styleId="ae">
    <w:name w:val="Список с цифрой Знак"/>
    <w:basedOn w:val="a0"/>
    <w:rsid w:val="004465C2"/>
    <w:pPr>
      <w:tabs>
        <w:tab w:val="num" w:pos="1080"/>
      </w:tabs>
      <w:spacing w:after="60"/>
      <w:ind w:left="1077" w:hanging="357"/>
    </w:pPr>
    <w:rPr>
      <w:snapToGrid w:val="0"/>
      <w:sz w:val="24"/>
      <w:szCs w:val="24"/>
    </w:rPr>
  </w:style>
  <w:style w:type="character" w:customStyle="1" w:styleId="af">
    <w:name w:val="Знак Знак"/>
    <w:rsid w:val="004465C2"/>
    <w:rPr>
      <w:sz w:val="22"/>
      <w:lang w:val="ru-RU" w:eastAsia="ru-RU" w:bidi="ar-SA"/>
    </w:rPr>
  </w:style>
  <w:style w:type="paragraph" w:styleId="16">
    <w:name w:val="index 1"/>
    <w:basedOn w:val="a0"/>
    <w:next w:val="a0"/>
    <w:autoRedefine/>
    <w:semiHidden/>
    <w:rsid w:val="004465C2"/>
    <w:pPr>
      <w:ind w:left="220" w:hanging="220"/>
    </w:pPr>
  </w:style>
  <w:style w:type="paragraph" w:styleId="af0">
    <w:name w:val="footnote text"/>
    <w:basedOn w:val="a0"/>
    <w:link w:val="af1"/>
    <w:semiHidden/>
    <w:rsid w:val="004465C2"/>
    <w:rPr>
      <w:sz w:val="20"/>
    </w:rPr>
  </w:style>
  <w:style w:type="character" w:customStyle="1" w:styleId="af1">
    <w:name w:val="Текст сноски Знак"/>
    <w:basedOn w:val="a1"/>
    <w:link w:val="af0"/>
    <w:semiHidden/>
    <w:rsid w:val="004465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icollapsed1">
    <w:name w:val="acicollapsed1"/>
    <w:rsid w:val="004465C2"/>
    <w:rPr>
      <w:vanish/>
      <w:webHidden w:val="0"/>
      <w:specVanish w:val="0"/>
    </w:rPr>
  </w:style>
  <w:style w:type="character" w:customStyle="1" w:styleId="letter">
    <w:name w:val="letter"/>
    <w:rsid w:val="004465C2"/>
    <w:rPr>
      <w:b/>
      <w:bCs/>
      <w:i w:val="0"/>
      <w:iCs w:val="0"/>
      <w:color w:val="F24220"/>
    </w:rPr>
  </w:style>
  <w:style w:type="character" w:customStyle="1" w:styleId="word">
    <w:name w:val="word"/>
    <w:rsid w:val="004465C2"/>
    <w:rPr>
      <w:b/>
      <w:bCs/>
      <w:i/>
      <w:iCs/>
      <w:color w:val="1D1D1D"/>
    </w:rPr>
  </w:style>
  <w:style w:type="paragraph" w:customStyle="1" w:styleId="note4">
    <w:name w:val="note4"/>
    <w:basedOn w:val="a0"/>
    <w:rsid w:val="004465C2"/>
    <w:pPr>
      <w:spacing w:before="0" w:after="288"/>
      <w:ind w:left="480" w:right="240"/>
    </w:pPr>
    <w:rPr>
      <w:sz w:val="20"/>
    </w:rPr>
  </w:style>
  <w:style w:type="paragraph" w:customStyle="1" w:styleId="artname">
    <w:name w:val="artname"/>
    <w:basedOn w:val="a0"/>
    <w:rsid w:val="004465C2"/>
    <w:pPr>
      <w:spacing w:before="45"/>
    </w:pPr>
    <w:rPr>
      <w:b/>
      <w:bCs/>
      <w:color w:val="22A62B"/>
      <w:sz w:val="24"/>
      <w:szCs w:val="24"/>
    </w:rPr>
  </w:style>
  <w:style w:type="paragraph" w:customStyle="1" w:styleId="artmagnum">
    <w:name w:val="artmagnum"/>
    <w:basedOn w:val="a0"/>
    <w:rsid w:val="004465C2"/>
    <w:pPr>
      <w:spacing w:before="45"/>
    </w:pPr>
    <w:rPr>
      <w:b/>
      <w:bCs/>
      <w:color w:val="22A62B"/>
      <w:sz w:val="27"/>
      <w:szCs w:val="27"/>
    </w:rPr>
  </w:style>
  <w:style w:type="paragraph" w:customStyle="1" w:styleId="artrubname">
    <w:name w:val="artrubname"/>
    <w:basedOn w:val="a0"/>
    <w:rsid w:val="004465C2"/>
    <w:pPr>
      <w:spacing w:before="45"/>
    </w:pPr>
    <w:rPr>
      <w:b/>
      <w:bCs/>
      <w:color w:val="EF9D09"/>
      <w:sz w:val="21"/>
      <w:szCs w:val="21"/>
    </w:rPr>
  </w:style>
  <w:style w:type="character" w:styleId="af2">
    <w:name w:val="Strong"/>
    <w:qFormat/>
    <w:rsid w:val="004465C2"/>
    <w:rPr>
      <w:b/>
      <w:bCs/>
    </w:rPr>
  </w:style>
  <w:style w:type="table" w:styleId="af3">
    <w:name w:val="Table Grid"/>
    <w:basedOn w:val="a2"/>
    <w:rsid w:val="004465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465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7">
    <w:name w:val="Îáû÷íûé1"/>
    <w:rsid w:val="004465C2"/>
    <w:pPr>
      <w:autoSpaceDE w:val="0"/>
      <w:autoSpaceDN w:val="0"/>
      <w:adjustRightInd w:val="0"/>
      <w:spacing w:after="0" w:line="240" w:lineRule="auto"/>
    </w:pPr>
    <w:rPr>
      <w:rFonts w:ascii="Baltica" w:eastAsia="Times New Roman" w:hAnsi="Baltica" w:cs="Times New Roman"/>
      <w:sz w:val="20"/>
      <w:szCs w:val="24"/>
      <w:lang w:eastAsia="ru-RU"/>
    </w:rPr>
  </w:style>
  <w:style w:type="paragraph" w:styleId="af4">
    <w:name w:val="Message Header"/>
    <w:basedOn w:val="aa"/>
    <w:link w:val="af5"/>
    <w:rsid w:val="004465C2"/>
    <w:pPr>
      <w:keepLines/>
      <w:spacing w:before="0" w:line="240" w:lineRule="atLeast"/>
      <w:ind w:left="1080" w:hanging="1080"/>
    </w:pPr>
    <w:rPr>
      <w:caps/>
      <w:sz w:val="18"/>
      <w:szCs w:val="24"/>
    </w:rPr>
  </w:style>
  <w:style w:type="character" w:customStyle="1" w:styleId="af5">
    <w:name w:val="Шапка Знак"/>
    <w:basedOn w:val="a1"/>
    <w:link w:val="af4"/>
    <w:rsid w:val="004465C2"/>
    <w:rPr>
      <w:rFonts w:ascii="Times New Roman" w:eastAsia="Times New Roman" w:hAnsi="Times New Roman" w:cs="Times New Roman"/>
      <w:caps/>
      <w:sz w:val="18"/>
      <w:szCs w:val="24"/>
      <w:lang w:eastAsia="ru-RU"/>
    </w:rPr>
  </w:style>
  <w:style w:type="paragraph" w:styleId="af6">
    <w:name w:val="Balloon Text"/>
    <w:basedOn w:val="a0"/>
    <w:link w:val="af7"/>
    <w:semiHidden/>
    <w:rsid w:val="004465C2"/>
    <w:rPr>
      <w:rFonts w:ascii="Tahoma" w:hAnsi="Tahoma"/>
      <w:sz w:val="16"/>
      <w:szCs w:val="16"/>
    </w:rPr>
  </w:style>
  <w:style w:type="character" w:customStyle="1" w:styleId="af7">
    <w:name w:val="Текст выноски Знак"/>
    <w:basedOn w:val="a1"/>
    <w:link w:val="af6"/>
    <w:semiHidden/>
    <w:rsid w:val="004465C2"/>
    <w:rPr>
      <w:rFonts w:ascii="Tahoma" w:eastAsia="Times New Roman" w:hAnsi="Tahoma" w:cs="Times New Roman"/>
      <w:sz w:val="16"/>
      <w:szCs w:val="16"/>
      <w:lang w:eastAsia="ru-RU"/>
    </w:rPr>
  </w:style>
  <w:style w:type="paragraph" w:styleId="HTML">
    <w:name w:val="HTML Preformatted"/>
    <w:basedOn w:val="a0"/>
    <w:link w:val="HTML0"/>
    <w:rsid w:val="004465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Arial Unicode MS" w:eastAsia="Arial Unicode MS" w:hAnsi="Arial Unicode MS" w:cs="Arial Unicode MS"/>
      <w:sz w:val="20"/>
    </w:rPr>
  </w:style>
  <w:style w:type="character" w:customStyle="1" w:styleId="HTML0">
    <w:name w:val="Стандартный HTML Знак"/>
    <w:basedOn w:val="a1"/>
    <w:link w:val="HTML"/>
    <w:rsid w:val="004465C2"/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styleId="af8">
    <w:name w:val="annotation reference"/>
    <w:semiHidden/>
    <w:rsid w:val="004465C2"/>
    <w:rPr>
      <w:sz w:val="16"/>
      <w:szCs w:val="16"/>
    </w:rPr>
  </w:style>
  <w:style w:type="paragraph" w:styleId="af9">
    <w:name w:val="annotation text"/>
    <w:basedOn w:val="a0"/>
    <w:link w:val="afa"/>
    <w:semiHidden/>
    <w:rsid w:val="004465C2"/>
    <w:rPr>
      <w:sz w:val="20"/>
    </w:rPr>
  </w:style>
  <w:style w:type="character" w:customStyle="1" w:styleId="afa">
    <w:name w:val="Текст примечания Знак"/>
    <w:basedOn w:val="a1"/>
    <w:link w:val="af9"/>
    <w:semiHidden/>
    <w:rsid w:val="004465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0">
    <w:name w:val="= Заголовок 2 ="/>
    <w:basedOn w:val="a0"/>
    <w:link w:val="24"/>
    <w:autoRedefine/>
    <w:rsid w:val="004465C2"/>
    <w:pPr>
      <w:widowControl w:val="0"/>
      <w:numPr>
        <w:ilvl w:val="1"/>
        <w:numId w:val="1"/>
      </w:numPr>
      <w:suppressAutoHyphens/>
      <w:spacing w:before="0"/>
      <w:ind w:left="0" w:firstLine="709"/>
      <w:contextualSpacing/>
      <w:jc w:val="both"/>
      <w:outlineLvl w:val="1"/>
    </w:pPr>
    <w:rPr>
      <w:b/>
      <w:color w:val="000000"/>
      <w:sz w:val="26"/>
      <w:szCs w:val="24"/>
    </w:rPr>
  </w:style>
  <w:style w:type="paragraph" w:customStyle="1" w:styleId="11">
    <w:name w:val="=Заголовок 1"/>
    <w:basedOn w:val="12"/>
    <w:link w:val="18"/>
    <w:autoRedefine/>
    <w:rsid w:val="004465C2"/>
    <w:pPr>
      <w:keepNext w:val="0"/>
      <w:widowControl w:val="0"/>
      <w:numPr>
        <w:numId w:val="1"/>
      </w:numPr>
      <w:suppressAutoHyphens/>
      <w:spacing w:before="0" w:after="0"/>
      <w:contextualSpacing/>
      <w:jc w:val="center"/>
    </w:pPr>
    <w:rPr>
      <w:rFonts w:ascii="Times New Roman" w:hAnsi="Times New Roman" w:cs="Times New Roman"/>
    </w:rPr>
  </w:style>
  <w:style w:type="character" w:customStyle="1" w:styleId="24">
    <w:name w:val="= Заголовок 2 = Знак Знак"/>
    <w:link w:val="20"/>
    <w:rsid w:val="004465C2"/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afb">
    <w:name w:val="= Пункты"/>
    <w:basedOn w:val="a0"/>
    <w:link w:val="afc"/>
    <w:autoRedefine/>
    <w:rsid w:val="004465C2"/>
    <w:pPr>
      <w:spacing w:before="0"/>
      <w:ind w:firstLine="720"/>
      <w:jc w:val="both"/>
    </w:pPr>
    <w:rPr>
      <w:rFonts w:cs="TimesNewRomanPSMT"/>
      <w:bCs/>
      <w:iCs/>
      <w:sz w:val="26"/>
      <w:szCs w:val="26"/>
    </w:rPr>
  </w:style>
  <w:style w:type="character" w:customStyle="1" w:styleId="afc">
    <w:name w:val="= Пункты Знак"/>
    <w:link w:val="afb"/>
    <w:rsid w:val="004465C2"/>
    <w:rPr>
      <w:rFonts w:ascii="Times New Roman" w:eastAsia="Times New Roman" w:hAnsi="Times New Roman" w:cs="TimesNewRomanPSMT"/>
      <w:bCs/>
      <w:iCs/>
      <w:sz w:val="26"/>
      <w:szCs w:val="26"/>
      <w:lang w:eastAsia="ru-RU"/>
    </w:rPr>
  </w:style>
  <w:style w:type="paragraph" w:customStyle="1" w:styleId="a">
    <w:name w:val="=Рисунок"/>
    <w:basedOn w:val="5"/>
    <w:link w:val="afd"/>
    <w:autoRedefine/>
    <w:rsid w:val="004465C2"/>
    <w:pPr>
      <w:keepLines/>
      <w:numPr>
        <w:numId w:val="2"/>
      </w:numPr>
      <w:tabs>
        <w:tab w:val="left" w:pos="0"/>
      </w:tabs>
      <w:suppressAutoHyphens/>
      <w:spacing w:before="0" w:after="0"/>
      <w:ind w:left="-357" w:firstLine="357"/>
      <w:jc w:val="center"/>
    </w:pPr>
    <w:rPr>
      <w:b w:val="0"/>
      <w:bCs w:val="0"/>
      <w:i w:val="0"/>
      <w:iCs w:val="0"/>
      <w:color w:val="000000"/>
    </w:rPr>
  </w:style>
  <w:style w:type="character" w:customStyle="1" w:styleId="afd">
    <w:name w:val="=Рисунок Знак Знак"/>
    <w:link w:val="a"/>
    <w:rsid w:val="004465C2"/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styleId="afe">
    <w:name w:val="Body Text Indent"/>
    <w:basedOn w:val="a0"/>
    <w:link w:val="aff"/>
    <w:rsid w:val="004465C2"/>
    <w:pPr>
      <w:spacing w:after="120"/>
      <w:ind w:left="283"/>
    </w:pPr>
  </w:style>
  <w:style w:type="character" w:customStyle="1" w:styleId="aff">
    <w:name w:val="Основной текст с отступом Знак"/>
    <w:basedOn w:val="a1"/>
    <w:link w:val="afe"/>
    <w:rsid w:val="004465C2"/>
    <w:rPr>
      <w:rFonts w:ascii="Times New Roman" w:eastAsia="Times New Roman" w:hAnsi="Times New Roman" w:cs="Times New Roman"/>
      <w:szCs w:val="20"/>
      <w:lang w:eastAsia="ru-RU"/>
    </w:rPr>
  </w:style>
  <w:style w:type="paragraph" w:styleId="aff0">
    <w:name w:val="Title"/>
    <w:basedOn w:val="a0"/>
    <w:link w:val="aff1"/>
    <w:qFormat/>
    <w:rsid w:val="004465C2"/>
    <w:pPr>
      <w:shd w:val="clear" w:color="auto" w:fill="FFFFFF"/>
      <w:spacing w:before="0"/>
      <w:ind w:left="25"/>
      <w:jc w:val="center"/>
    </w:pPr>
    <w:rPr>
      <w:b/>
      <w:bCs/>
      <w:color w:val="000000"/>
      <w:spacing w:val="3"/>
      <w:sz w:val="24"/>
      <w:szCs w:val="24"/>
    </w:rPr>
  </w:style>
  <w:style w:type="character" w:customStyle="1" w:styleId="aff1">
    <w:name w:val="Заголовок Знак"/>
    <w:basedOn w:val="a1"/>
    <w:link w:val="aff0"/>
    <w:rsid w:val="004465C2"/>
    <w:rPr>
      <w:rFonts w:ascii="Times New Roman" w:eastAsia="Times New Roman" w:hAnsi="Times New Roman" w:cs="Times New Roman"/>
      <w:b/>
      <w:bCs/>
      <w:color w:val="000000"/>
      <w:spacing w:val="3"/>
      <w:sz w:val="24"/>
      <w:szCs w:val="24"/>
      <w:shd w:val="clear" w:color="auto" w:fill="FFFFFF"/>
      <w:lang w:eastAsia="ru-RU"/>
    </w:rPr>
  </w:style>
  <w:style w:type="character" w:styleId="aff2">
    <w:name w:val="footnote reference"/>
    <w:uiPriority w:val="99"/>
    <w:semiHidden/>
    <w:rsid w:val="004465C2"/>
    <w:rPr>
      <w:vertAlign w:val="superscript"/>
    </w:rPr>
  </w:style>
  <w:style w:type="paragraph" w:styleId="aff3">
    <w:name w:val="Document Map"/>
    <w:basedOn w:val="a0"/>
    <w:link w:val="aff4"/>
    <w:semiHidden/>
    <w:rsid w:val="004465C2"/>
    <w:pPr>
      <w:shd w:val="clear" w:color="auto" w:fill="000080"/>
    </w:pPr>
    <w:rPr>
      <w:rFonts w:ascii="Tahoma" w:hAnsi="Tahoma" w:cs="Tahoma"/>
      <w:sz w:val="20"/>
    </w:rPr>
  </w:style>
  <w:style w:type="character" w:customStyle="1" w:styleId="aff4">
    <w:name w:val="Схема документа Знак"/>
    <w:basedOn w:val="a1"/>
    <w:link w:val="aff3"/>
    <w:semiHidden/>
    <w:rsid w:val="004465C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f5">
    <w:name w:val="Знак Знак Знак Знак Знак Знак"/>
    <w:basedOn w:val="a0"/>
    <w:next w:val="12"/>
    <w:rsid w:val="004465C2"/>
    <w:pPr>
      <w:spacing w:before="0" w:after="160" w:line="240" w:lineRule="exact"/>
      <w:jc w:val="both"/>
    </w:pPr>
    <w:rPr>
      <w:rFonts w:ascii="Verdana" w:hAnsi="Verdana"/>
      <w:sz w:val="20"/>
      <w:lang w:val="en-US" w:eastAsia="en-US"/>
    </w:rPr>
  </w:style>
  <w:style w:type="character" w:customStyle="1" w:styleId="postbody1">
    <w:name w:val="postbody1"/>
    <w:rsid w:val="004465C2"/>
    <w:rPr>
      <w:sz w:val="18"/>
      <w:szCs w:val="18"/>
    </w:rPr>
  </w:style>
  <w:style w:type="paragraph" w:customStyle="1" w:styleId="aff6">
    <w:name w:val="Знак"/>
    <w:basedOn w:val="a0"/>
    <w:next w:val="12"/>
    <w:rsid w:val="004465C2"/>
    <w:pPr>
      <w:spacing w:before="0" w:after="160" w:line="240" w:lineRule="exact"/>
      <w:jc w:val="both"/>
    </w:pPr>
    <w:rPr>
      <w:rFonts w:ascii="Verdana" w:hAnsi="Verdana"/>
      <w:sz w:val="20"/>
      <w:lang w:val="en-US" w:eastAsia="en-US"/>
    </w:rPr>
  </w:style>
  <w:style w:type="paragraph" w:customStyle="1" w:styleId="ConsNormal">
    <w:name w:val="ConsNormal"/>
    <w:rsid w:val="004465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7">
    <w:name w:val="annotation subject"/>
    <w:basedOn w:val="af9"/>
    <w:next w:val="af9"/>
    <w:link w:val="aff8"/>
    <w:semiHidden/>
    <w:rsid w:val="004465C2"/>
    <w:rPr>
      <w:b/>
      <w:bCs/>
    </w:rPr>
  </w:style>
  <w:style w:type="character" w:customStyle="1" w:styleId="aff8">
    <w:name w:val="Тема примечания Знак"/>
    <w:basedOn w:val="afa"/>
    <w:link w:val="aff7"/>
    <w:semiHidden/>
    <w:rsid w:val="004465C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List Paragraph"/>
    <w:basedOn w:val="a0"/>
    <w:uiPriority w:val="34"/>
    <w:qFormat/>
    <w:rsid w:val="004465C2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19">
    <w:name w:val="Заголовок №1_"/>
    <w:link w:val="1a"/>
    <w:uiPriority w:val="99"/>
    <w:locked/>
    <w:rsid w:val="004465C2"/>
    <w:rPr>
      <w:b/>
      <w:bCs/>
      <w:sz w:val="23"/>
      <w:szCs w:val="23"/>
      <w:shd w:val="clear" w:color="auto" w:fill="FFFFFF"/>
    </w:rPr>
  </w:style>
  <w:style w:type="paragraph" w:customStyle="1" w:styleId="1a">
    <w:name w:val="Заголовок №1"/>
    <w:basedOn w:val="a0"/>
    <w:link w:val="19"/>
    <w:uiPriority w:val="99"/>
    <w:rsid w:val="004465C2"/>
    <w:pPr>
      <w:shd w:val="clear" w:color="auto" w:fill="FFFFFF"/>
      <w:spacing w:before="0" w:line="320" w:lineRule="exact"/>
      <w:jc w:val="both"/>
      <w:outlineLvl w:val="0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paragraph" w:styleId="affa">
    <w:name w:val="Block Text"/>
    <w:basedOn w:val="a0"/>
    <w:rsid w:val="004465C2"/>
    <w:pPr>
      <w:spacing w:before="0"/>
      <w:ind w:left="709" w:right="741" w:hanging="139"/>
      <w:jc w:val="both"/>
    </w:pPr>
    <w:rPr>
      <w:sz w:val="24"/>
    </w:rPr>
  </w:style>
  <w:style w:type="paragraph" w:customStyle="1" w:styleId="1b">
    <w:name w:val="Обычный1"/>
    <w:rsid w:val="004465C2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c">
    <w:name w:val="Обычный1"/>
    <w:rsid w:val="004465C2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d">
    <w:name w:val="Заголовок 1 для содержания"/>
    <w:basedOn w:val="20"/>
    <w:link w:val="1e"/>
    <w:qFormat/>
    <w:rsid w:val="004465C2"/>
    <w:pPr>
      <w:ind w:left="720" w:hanging="11"/>
    </w:pPr>
  </w:style>
  <w:style w:type="paragraph" w:customStyle="1" w:styleId="affb">
    <w:name w:val="Приложение для содержания"/>
    <w:basedOn w:val="a0"/>
    <w:link w:val="affc"/>
    <w:qFormat/>
    <w:rsid w:val="004465C2"/>
    <w:pPr>
      <w:widowControl w:val="0"/>
      <w:shd w:val="clear" w:color="auto" w:fill="FFFFFF"/>
      <w:tabs>
        <w:tab w:val="left" w:pos="5482"/>
      </w:tabs>
      <w:spacing w:before="0"/>
      <w:contextualSpacing/>
      <w:jc w:val="right"/>
    </w:pPr>
    <w:rPr>
      <w:b/>
      <w:color w:val="000000"/>
      <w:sz w:val="26"/>
      <w:szCs w:val="24"/>
    </w:rPr>
  </w:style>
  <w:style w:type="character" w:customStyle="1" w:styleId="1e">
    <w:name w:val="Заголовок 1 для содержания Знак"/>
    <w:basedOn w:val="24"/>
    <w:link w:val="1d"/>
    <w:rsid w:val="004465C2"/>
    <w:rPr>
      <w:rFonts w:ascii="Times New Roman" w:eastAsia="Times New Roman" w:hAnsi="Times New Roman" w:cs="Times New Roman"/>
      <w:b/>
      <w:color w:val="000000"/>
      <w:sz w:val="26"/>
      <w:szCs w:val="24"/>
      <w:lang w:eastAsia="ru-RU"/>
    </w:rPr>
  </w:style>
  <w:style w:type="paragraph" w:customStyle="1" w:styleId="affd">
    <w:name w:val="Заголовок для содержания"/>
    <w:basedOn w:val="11"/>
    <w:link w:val="affe"/>
    <w:qFormat/>
    <w:rsid w:val="004465C2"/>
  </w:style>
  <w:style w:type="character" w:customStyle="1" w:styleId="affc">
    <w:name w:val="Приложение для содержания Знак"/>
    <w:link w:val="affb"/>
    <w:rsid w:val="004465C2"/>
    <w:rPr>
      <w:rFonts w:ascii="Times New Roman" w:eastAsia="Times New Roman" w:hAnsi="Times New Roman" w:cs="Times New Roman"/>
      <w:b/>
      <w:color w:val="000000"/>
      <w:sz w:val="26"/>
      <w:szCs w:val="24"/>
      <w:shd w:val="clear" w:color="auto" w:fill="FFFFFF"/>
      <w:lang w:eastAsia="ru-RU"/>
    </w:rPr>
  </w:style>
  <w:style w:type="paragraph" w:customStyle="1" w:styleId="afff">
    <w:name w:val="Знак Знак Знак Знак Знак Знак Знак Знак Знак Знак"/>
    <w:basedOn w:val="a0"/>
    <w:rsid w:val="004465C2"/>
    <w:pPr>
      <w:tabs>
        <w:tab w:val="num" w:pos="360"/>
      </w:tabs>
      <w:spacing w:before="0"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110">
    <w:name w:val="Заголовок 1 Знак1"/>
    <w:link w:val="12"/>
    <w:rsid w:val="004465C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18">
    <w:name w:val="=Заголовок 1 Знак"/>
    <w:basedOn w:val="110"/>
    <w:link w:val="11"/>
    <w:rsid w:val="004465C2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character" w:customStyle="1" w:styleId="affe">
    <w:name w:val="Заголовок для содержания Знак"/>
    <w:basedOn w:val="18"/>
    <w:link w:val="affd"/>
    <w:rsid w:val="004465C2"/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paragraph" w:customStyle="1" w:styleId="Style12">
    <w:name w:val="Style12"/>
    <w:basedOn w:val="a0"/>
    <w:rsid w:val="004465C2"/>
    <w:pPr>
      <w:widowControl w:val="0"/>
      <w:autoSpaceDE w:val="0"/>
      <w:autoSpaceDN w:val="0"/>
      <w:adjustRightInd w:val="0"/>
      <w:spacing w:before="0" w:line="302" w:lineRule="exact"/>
      <w:ind w:firstLine="715"/>
      <w:jc w:val="both"/>
    </w:pPr>
    <w:rPr>
      <w:sz w:val="24"/>
      <w:szCs w:val="24"/>
    </w:rPr>
  </w:style>
  <w:style w:type="character" w:customStyle="1" w:styleId="FontStyle22">
    <w:name w:val="Font Style22"/>
    <w:uiPriority w:val="99"/>
    <w:rsid w:val="004465C2"/>
    <w:rPr>
      <w:rFonts w:ascii="Times New Roman" w:hAnsi="Times New Roman" w:cs="Times New Roman"/>
      <w:b/>
      <w:bCs/>
      <w:sz w:val="30"/>
      <w:szCs w:val="30"/>
    </w:rPr>
  </w:style>
  <w:style w:type="paragraph" w:customStyle="1" w:styleId="afff0">
    <w:name w:val="Знак Знак Знак Знак Знак Знак Знак Знак Знак Знак"/>
    <w:basedOn w:val="a0"/>
    <w:rsid w:val="00565E17"/>
    <w:pPr>
      <w:tabs>
        <w:tab w:val="num" w:pos="360"/>
      </w:tabs>
      <w:spacing w:before="0"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afff1">
    <w:name w:val="Знак Знак Знак Знак"/>
    <w:basedOn w:val="a0"/>
    <w:rsid w:val="006E70C4"/>
    <w:pPr>
      <w:tabs>
        <w:tab w:val="num" w:pos="360"/>
      </w:tabs>
      <w:spacing w:before="0"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afff2">
    <w:name w:val="Знак Знак Знак Знак Знак Знак Знак Знак Знак Знак"/>
    <w:basedOn w:val="a0"/>
    <w:rsid w:val="003C67D5"/>
    <w:pPr>
      <w:tabs>
        <w:tab w:val="num" w:pos="360"/>
      </w:tabs>
      <w:spacing w:before="0"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afff3">
    <w:name w:val="Знак Знак Знак Знак Знак Знак Знак Знак Знак Знак"/>
    <w:basedOn w:val="a0"/>
    <w:rsid w:val="00CA1ED5"/>
    <w:pPr>
      <w:tabs>
        <w:tab w:val="num" w:pos="360"/>
      </w:tabs>
      <w:spacing w:before="0" w:after="160" w:line="240" w:lineRule="exact"/>
    </w:pPr>
    <w:rPr>
      <w:rFonts w:ascii="Verdana" w:hAnsi="Verdana" w:cs="Verdana"/>
      <w:sz w:val="20"/>
      <w:lang w:val="en-US" w:eastAsia="en-US"/>
    </w:rPr>
  </w:style>
  <w:style w:type="table" w:customStyle="1" w:styleId="1f">
    <w:name w:val="Сетка таблицы1"/>
    <w:basedOn w:val="a2"/>
    <w:next w:val="af3"/>
    <w:rsid w:val="00FC4A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8">
    <w:name w:val="Font Style18"/>
    <w:rsid w:val="00D5494B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">
    <w:name w:val="Style5"/>
    <w:basedOn w:val="a0"/>
    <w:rsid w:val="00D5494B"/>
    <w:pPr>
      <w:widowControl w:val="0"/>
      <w:autoSpaceDE w:val="0"/>
      <w:autoSpaceDN w:val="0"/>
      <w:adjustRightInd w:val="0"/>
      <w:spacing w:before="0" w:line="298" w:lineRule="exact"/>
      <w:jc w:val="center"/>
    </w:pPr>
    <w:rPr>
      <w:sz w:val="24"/>
      <w:szCs w:val="24"/>
    </w:rPr>
  </w:style>
  <w:style w:type="paragraph" w:customStyle="1" w:styleId="25">
    <w:name w:val="Знак Знак2 Знак Знак Знак Знак Знак Знак Знак Знак Знак Знак Знак Знак"/>
    <w:basedOn w:val="a0"/>
    <w:rsid w:val="000F3EA0"/>
    <w:pPr>
      <w:tabs>
        <w:tab w:val="num" w:pos="360"/>
      </w:tabs>
      <w:spacing w:before="0"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26">
    <w:name w:val="Знак Знак2 Знак Знак Знак Знак Знак Знак Знак Знак Знак Знак Знак Знак"/>
    <w:basedOn w:val="a0"/>
    <w:rsid w:val="005E0C5F"/>
    <w:pPr>
      <w:tabs>
        <w:tab w:val="num" w:pos="360"/>
      </w:tabs>
      <w:spacing w:before="0"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27">
    <w:name w:val="Знак Знак2 Знак Знак Знак Знак Знак Знак Знак Знак Знак Знак Знак Знак"/>
    <w:basedOn w:val="a0"/>
    <w:rsid w:val="001C7AAC"/>
    <w:pPr>
      <w:tabs>
        <w:tab w:val="num" w:pos="360"/>
      </w:tabs>
      <w:spacing w:before="0"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Style4">
    <w:name w:val="Style4"/>
    <w:basedOn w:val="a0"/>
    <w:rsid w:val="003E0725"/>
    <w:pPr>
      <w:widowControl w:val="0"/>
      <w:autoSpaceDE w:val="0"/>
      <w:autoSpaceDN w:val="0"/>
      <w:adjustRightInd w:val="0"/>
      <w:spacing w:before="0"/>
    </w:pPr>
    <w:rPr>
      <w:sz w:val="24"/>
      <w:szCs w:val="24"/>
    </w:rPr>
  </w:style>
  <w:style w:type="character" w:customStyle="1" w:styleId="FontStyle17">
    <w:name w:val="Font Style17"/>
    <w:rsid w:val="003E0725"/>
    <w:rPr>
      <w:rFonts w:ascii="Times New Roman" w:hAnsi="Times New Roman" w:cs="Times New Roman"/>
      <w:b/>
      <w:bCs/>
      <w:sz w:val="30"/>
      <w:szCs w:val="30"/>
    </w:rPr>
  </w:style>
  <w:style w:type="table" w:customStyle="1" w:styleId="28">
    <w:name w:val="Сетка таблицы2"/>
    <w:basedOn w:val="a2"/>
    <w:next w:val="af3"/>
    <w:rsid w:val="002962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Стиль1"/>
    <w:basedOn w:val="a0"/>
    <w:qFormat/>
    <w:rsid w:val="00A05393"/>
    <w:pPr>
      <w:numPr>
        <w:ilvl w:val="1"/>
        <w:numId w:val="19"/>
      </w:numPr>
      <w:spacing w:after="60"/>
      <w:ind w:left="709" w:hanging="709"/>
    </w:pPr>
    <w:rPr>
      <w:color w:val="000000"/>
      <w:sz w:val="24"/>
      <w:szCs w:val="24"/>
    </w:rPr>
  </w:style>
  <w:style w:type="paragraph" w:customStyle="1" w:styleId="2">
    <w:name w:val="Стиль2"/>
    <w:basedOn w:val="10"/>
    <w:qFormat/>
    <w:rsid w:val="00A05393"/>
    <w:pPr>
      <w:numPr>
        <w:ilvl w:val="2"/>
      </w:numPr>
      <w:ind w:left="709" w:hanging="709"/>
    </w:pPr>
  </w:style>
  <w:style w:type="numbering" w:customStyle="1" w:styleId="1">
    <w:name w:val="Импортированный стиль 1"/>
    <w:rsid w:val="00536920"/>
    <w:pPr>
      <w:numPr>
        <w:numId w:val="37"/>
      </w:numPr>
    </w:pPr>
  </w:style>
  <w:style w:type="paragraph" w:customStyle="1" w:styleId="Style8">
    <w:name w:val="Style8"/>
    <w:basedOn w:val="a0"/>
    <w:rsid w:val="00A5304B"/>
    <w:pPr>
      <w:widowControl w:val="0"/>
      <w:autoSpaceDE w:val="0"/>
      <w:autoSpaceDN w:val="0"/>
      <w:adjustRightInd w:val="0"/>
      <w:spacing w:before="0" w:line="298" w:lineRule="exact"/>
      <w:jc w:val="both"/>
    </w:pPr>
    <w:rPr>
      <w:sz w:val="24"/>
      <w:szCs w:val="24"/>
    </w:rPr>
  </w:style>
  <w:style w:type="character" w:customStyle="1" w:styleId="searchtext">
    <w:name w:val="searchtext"/>
    <w:basedOn w:val="a1"/>
    <w:rsid w:val="00F743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1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5845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86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21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74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95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3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970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700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967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282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429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80281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48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7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4238C-CFC6-4D70-AF66-0CD64B805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4533</Words>
  <Characters>25839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Егоров Илья Сергеевич</cp:lastModifiedBy>
  <cp:revision>2</cp:revision>
  <cp:lastPrinted>2021-03-24T21:25:00Z</cp:lastPrinted>
  <dcterms:created xsi:type="dcterms:W3CDTF">2021-04-14T03:23:00Z</dcterms:created>
  <dcterms:modified xsi:type="dcterms:W3CDTF">2021-04-14T03:23:00Z</dcterms:modified>
</cp:coreProperties>
</file>